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20699" w14:textId="77777777" w:rsidR="00A943A1" w:rsidRDefault="00A943A1" w:rsidP="00A943A1">
      <w:pPr>
        <w:rPr>
          <w:rFonts w:cs="Arial"/>
          <w:sz w:val="20"/>
        </w:rPr>
      </w:pPr>
      <w:bookmarkStart w:id="0" w:name="_Toc229817714"/>
    </w:p>
    <w:p w14:paraId="0653E4A4" w14:textId="77777777" w:rsidR="00A943A1" w:rsidRDefault="00A943A1" w:rsidP="00A943A1">
      <w:pPr>
        <w:rPr>
          <w:rFonts w:cs="Arial"/>
          <w:sz w:val="20"/>
        </w:rPr>
      </w:pPr>
    </w:p>
    <w:p w14:paraId="5B771EE0" w14:textId="77777777" w:rsidR="00A943A1" w:rsidRDefault="00A943A1" w:rsidP="00A943A1">
      <w:pPr>
        <w:rPr>
          <w:rFonts w:cs="Arial"/>
          <w:sz w:val="20"/>
        </w:rPr>
      </w:pPr>
    </w:p>
    <w:p w14:paraId="03E8532B" w14:textId="77777777" w:rsidR="00A943A1" w:rsidRDefault="00A943A1" w:rsidP="00A943A1">
      <w:pPr>
        <w:rPr>
          <w:rFonts w:cs="Arial"/>
          <w:sz w:val="20"/>
        </w:rPr>
      </w:pPr>
    </w:p>
    <w:p w14:paraId="02CB394B" w14:textId="77777777" w:rsidR="00A943A1" w:rsidRPr="003313BB" w:rsidRDefault="00A943A1" w:rsidP="00A943A1">
      <w:pPr>
        <w:rPr>
          <w:rFonts w:cs="Arial"/>
          <w:sz w:val="20"/>
        </w:rPr>
      </w:pPr>
      <w:r w:rsidRPr="003313BB">
        <w:rPr>
          <w:rFonts w:cs="Arial"/>
          <w:sz w:val="20"/>
        </w:rPr>
        <w:t xml:space="preserve"> </w:t>
      </w:r>
    </w:p>
    <w:tbl>
      <w:tblPr>
        <w:tblStyle w:val="Tabel-Gitter"/>
        <w:tblpPr w:leftFromText="141" w:rightFromText="141" w:vertAnchor="page" w:horzAnchor="margin" w:tblpY="73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943A1" w14:paraId="1F4ACCCA" w14:textId="77777777" w:rsidTr="00A943A1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961AD37" w14:textId="77777777" w:rsidR="00A943A1" w:rsidRDefault="00A943A1" w:rsidP="00A943A1">
            <w:pPr>
              <w:pStyle w:val="Overskrift1"/>
              <w:jc w:val="center"/>
            </w:pPr>
            <w:bookmarkStart w:id="1" w:name="_Toc531694526"/>
            <w:r>
              <w:rPr>
                <w:shd w:val="clear" w:color="auto" w:fill="FF0000"/>
              </w:rPr>
              <w:t>EVAKUERINGSPLAN</w:t>
            </w:r>
            <w:r>
              <w:t xml:space="preserve"> </w:t>
            </w:r>
            <w:bookmarkEnd w:id="1"/>
          </w:p>
          <w:p w14:paraId="433EEEF3" w14:textId="77777777" w:rsidR="00A943A1" w:rsidRPr="002A669C" w:rsidRDefault="00A943A1" w:rsidP="00A943A1">
            <w:r>
              <w:rPr>
                <w:sz w:val="36"/>
                <w:szCs w:val="36"/>
              </w:rPr>
              <w:t xml:space="preserve">                          </w:t>
            </w:r>
            <w:r w:rsidRPr="00AC676F">
              <w:rPr>
                <w:color w:val="FFFFFF" w:themeColor="background1"/>
                <w:sz w:val="36"/>
                <w:szCs w:val="36"/>
              </w:rPr>
              <w:t>Særlig instruks for ledelsen</w:t>
            </w:r>
          </w:p>
          <w:p w14:paraId="6061B432" w14:textId="77777777" w:rsidR="00A943A1" w:rsidRDefault="00A943A1" w:rsidP="00A943A1">
            <w:pPr>
              <w:autoSpaceDE w:val="0"/>
              <w:autoSpaceDN w:val="0"/>
              <w:adjustRightInd w:val="0"/>
            </w:pPr>
          </w:p>
        </w:tc>
      </w:tr>
    </w:tbl>
    <w:p w14:paraId="139F2712" w14:textId="77777777" w:rsidR="009A1887" w:rsidRDefault="009A1887" w:rsidP="009A1887">
      <w:r>
        <w:t>Fordelingsliste for planen</w:t>
      </w:r>
    </w:p>
    <w:p w14:paraId="5BAA8E2B" w14:textId="77777777" w:rsidR="009A1887" w:rsidRDefault="009A1887" w:rsidP="009A1887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39"/>
        <w:gridCol w:w="2978"/>
        <w:gridCol w:w="2313"/>
        <w:gridCol w:w="2241"/>
      </w:tblGrid>
      <w:tr w:rsidR="009A1887" w14:paraId="5E8D2F06" w14:textId="77777777" w:rsidTr="005F1B7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DD0A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Plan</w:t>
            </w:r>
          </w:p>
          <w:p w14:paraId="2358A52C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Nr.</w:t>
            </w:r>
          </w:p>
          <w:p w14:paraId="1AC548FA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56F2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Placeret</w:t>
            </w:r>
          </w:p>
          <w:p w14:paraId="524D3743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EBC4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Ansvarlig</w:t>
            </w:r>
          </w:p>
          <w:p w14:paraId="035AA3A9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3BC6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Dato</w:t>
            </w:r>
          </w:p>
          <w:p w14:paraId="4612E94E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9A1887" w14:paraId="30DAF7D5" w14:textId="77777777" w:rsidTr="005F1B7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E347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1</w:t>
            </w:r>
          </w:p>
          <w:p w14:paraId="0588FC6E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AF12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Beredskabsplan.viborg.dk</w:t>
            </w:r>
          </w:p>
          <w:p w14:paraId="46713EB3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27EE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Centerleder</w:t>
            </w:r>
          </w:p>
          <w:p w14:paraId="062B9335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Birgitte Eskildsen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FF24" w14:textId="77777777" w:rsidR="009A1887" w:rsidRDefault="00295129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Jan. 2024</w:t>
            </w:r>
          </w:p>
        </w:tc>
      </w:tr>
      <w:tr w:rsidR="009A1887" w14:paraId="0A17C8C3" w14:textId="77777777" w:rsidTr="005F1B7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623F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2</w:t>
            </w:r>
          </w:p>
          <w:p w14:paraId="685FE9BE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1C94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Brandskabet på ydersiden af lågen ved indgang</w:t>
            </w:r>
          </w:p>
          <w:p w14:paraId="3A302B97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00D1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Centerleder</w:t>
            </w:r>
          </w:p>
          <w:p w14:paraId="0BFD3E47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Birgitte Eskildsen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CFEF" w14:textId="77777777" w:rsidR="009A1887" w:rsidRDefault="00295129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Jan. 2024</w:t>
            </w:r>
          </w:p>
        </w:tc>
      </w:tr>
      <w:tr w:rsidR="009A1887" w14:paraId="02F02AC0" w14:textId="77777777" w:rsidTr="005F1B7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9883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3</w:t>
            </w:r>
          </w:p>
          <w:p w14:paraId="6650B1DA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F759" w14:textId="77777777" w:rsidR="003A48F8" w:rsidRDefault="003A48F8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P</w:t>
            </w:r>
            <w:r w:rsidR="009A1887">
              <w:rPr>
                <w:rFonts w:ascii="Helvetica-Bold" w:hAnsi="Helvetica-Bold" w:cs="Helvetica-Bold"/>
                <w:bCs/>
                <w:szCs w:val="24"/>
              </w:rPr>
              <w:t>ersonalerum</w:t>
            </w:r>
          </w:p>
          <w:p w14:paraId="38F4F48A" w14:textId="77777777" w:rsidR="009A1887" w:rsidRDefault="003A48F8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(tavlerummet)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187E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Centerleder</w:t>
            </w:r>
          </w:p>
          <w:p w14:paraId="09F662C2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Birgitte Eskildsen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5CCE" w14:textId="77777777" w:rsidR="009A1887" w:rsidRDefault="00295129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Jan. 2024</w:t>
            </w:r>
          </w:p>
        </w:tc>
      </w:tr>
      <w:tr w:rsidR="009A1887" w14:paraId="714C8FB9" w14:textId="77777777" w:rsidTr="005F1B7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A80B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4</w:t>
            </w:r>
          </w:p>
          <w:p w14:paraId="11CF92DB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9267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Madservice. Teamleder Eva Ørndrup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781F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Centerleder</w:t>
            </w:r>
          </w:p>
          <w:p w14:paraId="71FF1D04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Birgitte Eskildsen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27E6" w14:textId="77777777" w:rsidR="009A1887" w:rsidRDefault="00295129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Jan. 2024</w:t>
            </w:r>
          </w:p>
        </w:tc>
      </w:tr>
      <w:tr w:rsidR="009A1887" w14:paraId="3FD6CFC9" w14:textId="77777777" w:rsidTr="005F1B7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9F00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5</w:t>
            </w:r>
          </w:p>
          <w:p w14:paraId="2E0A80F8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65E2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Distriktsleder</w:t>
            </w:r>
            <w:r w:rsidR="00295129">
              <w:rPr>
                <w:rFonts w:ascii="Helvetica-Bold" w:hAnsi="Helvetica-Bold" w:cs="Helvetica-Bold"/>
                <w:bCs/>
                <w:szCs w:val="24"/>
              </w:rPr>
              <w:t xml:space="preserve"> Heden</w:t>
            </w:r>
          </w:p>
          <w:p w14:paraId="4B0B8D5B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B860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Centerleder</w:t>
            </w:r>
          </w:p>
          <w:p w14:paraId="08BFE5F6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Birgitte Eskildsen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D2DA" w14:textId="77777777" w:rsidR="009A1887" w:rsidRDefault="00295129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Jan. 2024</w:t>
            </w:r>
          </w:p>
        </w:tc>
      </w:tr>
      <w:tr w:rsidR="009A1887" w14:paraId="4B2851C8" w14:textId="77777777" w:rsidTr="005F1B7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1CA6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6</w:t>
            </w:r>
          </w:p>
          <w:p w14:paraId="7FCDE2D8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70CE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Teamleder Distrikt tværgående.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5DE3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Centerleder</w:t>
            </w:r>
          </w:p>
          <w:p w14:paraId="0C669925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Birgitte Eskildsen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E573" w14:textId="77777777" w:rsidR="009A1887" w:rsidRDefault="00295129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Jan. 2024</w:t>
            </w:r>
          </w:p>
        </w:tc>
      </w:tr>
      <w:tr w:rsidR="009A1887" w14:paraId="793AA7B5" w14:textId="77777777" w:rsidTr="005F1B7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39CC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7</w:t>
            </w:r>
          </w:p>
          <w:p w14:paraId="097446A4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BAE6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Mie Havskov Tholstrup</w:t>
            </w:r>
          </w:p>
          <w:p w14:paraId="7EFCE1AB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Teamleder genoptræning sundhed.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4E56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Centerleder</w:t>
            </w:r>
          </w:p>
          <w:p w14:paraId="774C24C3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Birgitte Eskildsen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3FC8" w14:textId="77777777" w:rsidR="009A1887" w:rsidRDefault="00295129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Jan. 2024</w:t>
            </w:r>
          </w:p>
        </w:tc>
      </w:tr>
      <w:tr w:rsidR="009A1887" w14:paraId="27E557C0" w14:textId="77777777" w:rsidTr="005F1B7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B29A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B4DA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 xml:space="preserve">Leder af Aktivitet og udvikling.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1983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Centerleder</w:t>
            </w:r>
          </w:p>
          <w:p w14:paraId="289A9C6B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Birgitte Eskildsen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88F1" w14:textId="77777777" w:rsidR="009A1887" w:rsidRDefault="00295129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Jan. 2024</w:t>
            </w:r>
          </w:p>
        </w:tc>
      </w:tr>
    </w:tbl>
    <w:p w14:paraId="24641E31" w14:textId="77777777" w:rsidR="009A1887" w:rsidRDefault="009A1887" w:rsidP="009A1887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p w14:paraId="2FE7158B" w14:textId="77777777" w:rsidR="009A1887" w:rsidRDefault="009A1887" w:rsidP="009A1887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p w14:paraId="4F3243DF" w14:textId="77777777" w:rsidR="00ED255F" w:rsidRDefault="00ED255F" w:rsidP="009A1887">
      <w:pPr>
        <w:jc w:val="center"/>
        <w:rPr>
          <w:rFonts w:cs="Arial"/>
          <w:b/>
          <w:color w:val="00B0F0"/>
          <w:sz w:val="28"/>
          <w:szCs w:val="28"/>
        </w:rPr>
      </w:pPr>
    </w:p>
    <w:p w14:paraId="56629BB3" w14:textId="77777777" w:rsidR="001923A0" w:rsidRDefault="001923A0" w:rsidP="009A1887">
      <w:pPr>
        <w:jc w:val="center"/>
        <w:rPr>
          <w:rFonts w:cs="Arial"/>
          <w:b/>
          <w:color w:val="00B0F0"/>
          <w:sz w:val="28"/>
          <w:szCs w:val="28"/>
        </w:rPr>
      </w:pPr>
    </w:p>
    <w:p w14:paraId="1FFC0C21" w14:textId="77777777" w:rsidR="001923A0" w:rsidRDefault="001923A0" w:rsidP="009A1887">
      <w:pPr>
        <w:jc w:val="center"/>
        <w:rPr>
          <w:rFonts w:cs="Arial"/>
          <w:b/>
          <w:color w:val="00B0F0"/>
          <w:sz w:val="28"/>
          <w:szCs w:val="28"/>
        </w:rPr>
      </w:pPr>
    </w:p>
    <w:p w14:paraId="236A0942" w14:textId="77777777" w:rsidR="001923A0" w:rsidRDefault="001923A0" w:rsidP="009A1887">
      <w:pPr>
        <w:jc w:val="center"/>
        <w:rPr>
          <w:rFonts w:cs="Arial"/>
          <w:b/>
          <w:color w:val="00B0F0"/>
          <w:sz w:val="28"/>
          <w:szCs w:val="28"/>
        </w:rPr>
      </w:pPr>
    </w:p>
    <w:p w14:paraId="35F1F674" w14:textId="77777777" w:rsidR="001923A0" w:rsidRDefault="001923A0" w:rsidP="009A1887">
      <w:pPr>
        <w:jc w:val="center"/>
        <w:rPr>
          <w:rFonts w:cs="Arial"/>
          <w:b/>
          <w:color w:val="00B0F0"/>
          <w:sz w:val="28"/>
          <w:szCs w:val="28"/>
        </w:rPr>
      </w:pPr>
    </w:p>
    <w:p w14:paraId="1E8892F0" w14:textId="77777777" w:rsidR="001923A0" w:rsidRDefault="001923A0" w:rsidP="009A1887">
      <w:pPr>
        <w:jc w:val="center"/>
        <w:rPr>
          <w:rFonts w:cs="Arial"/>
          <w:b/>
          <w:color w:val="00B0F0"/>
          <w:sz w:val="28"/>
          <w:szCs w:val="28"/>
        </w:rPr>
      </w:pPr>
    </w:p>
    <w:p w14:paraId="7879D002" w14:textId="77777777" w:rsidR="001923A0" w:rsidRDefault="001923A0" w:rsidP="009A1887">
      <w:pPr>
        <w:jc w:val="center"/>
        <w:rPr>
          <w:rFonts w:cs="Arial"/>
          <w:b/>
          <w:color w:val="00B0F0"/>
          <w:sz w:val="28"/>
          <w:szCs w:val="28"/>
        </w:rPr>
      </w:pPr>
    </w:p>
    <w:p w14:paraId="742DE039" w14:textId="77777777" w:rsidR="001923A0" w:rsidRDefault="001923A0" w:rsidP="009A1887">
      <w:pPr>
        <w:jc w:val="center"/>
        <w:rPr>
          <w:rFonts w:cs="Arial"/>
          <w:b/>
          <w:color w:val="00B0F0"/>
          <w:sz w:val="28"/>
          <w:szCs w:val="28"/>
        </w:rPr>
      </w:pPr>
    </w:p>
    <w:p w14:paraId="1EFFE285" w14:textId="77777777" w:rsidR="001923A0" w:rsidRDefault="001923A0" w:rsidP="009A1887">
      <w:pPr>
        <w:jc w:val="center"/>
        <w:rPr>
          <w:rFonts w:cs="Arial"/>
          <w:b/>
          <w:color w:val="00B0F0"/>
          <w:sz w:val="28"/>
          <w:szCs w:val="28"/>
        </w:rPr>
      </w:pPr>
    </w:p>
    <w:p w14:paraId="59A1CCE0" w14:textId="77777777" w:rsidR="001923A0" w:rsidRDefault="001923A0" w:rsidP="009A1887">
      <w:pPr>
        <w:jc w:val="center"/>
        <w:rPr>
          <w:rFonts w:cs="Arial"/>
          <w:b/>
          <w:color w:val="00B0F0"/>
          <w:sz w:val="28"/>
          <w:szCs w:val="28"/>
        </w:rPr>
      </w:pPr>
    </w:p>
    <w:p w14:paraId="2F3D8EEF" w14:textId="77777777" w:rsidR="001923A0" w:rsidRDefault="001923A0" w:rsidP="009A1887">
      <w:pPr>
        <w:jc w:val="center"/>
        <w:rPr>
          <w:rFonts w:cs="Arial"/>
          <w:b/>
          <w:color w:val="00B0F0"/>
          <w:sz w:val="28"/>
          <w:szCs w:val="28"/>
        </w:rPr>
      </w:pPr>
    </w:p>
    <w:p w14:paraId="67A12D54" w14:textId="77777777" w:rsidR="001923A0" w:rsidRDefault="001923A0" w:rsidP="009A1887">
      <w:pPr>
        <w:jc w:val="center"/>
        <w:rPr>
          <w:rFonts w:cs="Arial"/>
          <w:b/>
          <w:color w:val="00B0F0"/>
          <w:sz w:val="28"/>
          <w:szCs w:val="28"/>
        </w:rPr>
      </w:pPr>
    </w:p>
    <w:p w14:paraId="2D54ECCC" w14:textId="77777777" w:rsidR="001923A0" w:rsidRPr="00324D38" w:rsidRDefault="001923A0" w:rsidP="001923A0">
      <w:pPr>
        <w:pStyle w:val="Standardtekst"/>
        <w:tabs>
          <w:tab w:val="left" w:pos="709"/>
        </w:tabs>
        <w:rPr>
          <w:rFonts w:cs="Arial"/>
          <w:bCs/>
          <w:i/>
          <w:iCs/>
        </w:rPr>
      </w:pPr>
      <w:r w:rsidRPr="00846B24">
        <w:rPr>
          <w:rFonts w:cs="Arial"/>
          <w:bCs/>
          <w:i/>
          <w:iCs/>
          <w:szCs w:val="24"/>
        </w:rPr>
        <w:t xml:space="preserve">Midtjysk Brand &amp; Redning - Myndighed og forebyggelse - tlf.: 89 70 35 99 – </w:t>
      </w:r>
      <w:hyperlink r:id="rId8" w:history="1">
        <w:r w:rsidRPr="00846B24">
          <w:rPr>
            <w:rStyle w:val="Hyperlink"/>
            <w:rFonts w:cs="Arial"/>
            <w:bCs/>
            <w:i/>
            <w:iCs/>
            <w:szCs w:val="24"/>
          </w:rPr>
          <w:t>mogf@mjbr.dk</w:t>
        </w:r>
      </w:hyperlink>
    </w:p>
    <w:p w14:paraId="2E0D1C90" w14:textId="77777777" w:rsidR="009A1887" w:rsidRDefault="001923A0" w:rsidP="009A1887">
      <w:pPr>
        <w:jc w:val="center"/>
        <w:rPr>
          <w:rFonts w:cs="Arial"/>
          <w:b/>
          <w:color w:val="00B0F0"/>
          <w:sz w:val="28"/>
          <w:szCs w:val="28"/>
        </w:rPr>
      </w:pPr>
      <w:r w:rsidRPr="00F51C07">
        <w:rPr>
          <w:rFonts w:cs="Arial"/>
          <w:noProof/>
        </w:rPr>
        <w:drawing>
          <wp:anchor distT="0" distB="0" distL="114300" distR="114300" simplePos="0" relativeHeight="251726848" behindDoc="1" locked="0" layoutInCell="1" allowOverlap="1" wp14:anchorId="1E80440B" wp14:editId="3F825614">
            <wp:simplePos x="0" y="0"/>
            <wp:positionH relativeFrom="page">
              <wp:posOffset>3341370</wp:posOffset>
            </wp:positionH>
            <wp:positionV relativeFrom="paragraph">
              <wp:posOffset>148259</wp:posOffset>
            </wp:positionV>
            <wp:extent cx="593725" cy="593725"/>
            <wp:effectExtent l="0" t="0" r="0" b="0"/>
            <wp:wrapTight wrapText="bothSides">
              <wp:wrapPolygon edited="0">
                <wp:start x="0" y="0"/>
                <wp:lineTo x="0" y="20791"/>
                <wp:lineTo x="20791" y="20791"/>
                <wp:lineTo x="20791" y="0"/>
                <wp:lineTo x="0" y="0"/>
              </wp:wrapPolygon>
            </wp:wrapTight>
            <wp:docPr id="31" name="Billede 31" descr="Logo_BrandOgRedning_Brev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0" descr="Logo_BrandOgRedning_Brevpapi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9A1887" w14:paraId="5F9E3C86" w14:textId="77777777" w:rsidTr="00AC676F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80D7A9B" w14:textId="77777777" w:rsidR="009A1887" w:rsidRPr="00AC676F" w:rsidRDefault="009A1887" w:rsidP="005F1B72">
            <w:pPr>
              <w:pStyle w:val="Overskrift2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bookmarkStart w:id="2" w:name="_Toc531694527"/>
            <w:r w:rsidRPr="00AC676F"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Særlig instruks for ledelsen / den vagthavende</w:t>
            </w:r>
            <w:bookmarkEnd w:id="2"/>
          </w:p>
          <w:p w14:paraId="48257249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9A1887" w14:paraId="7872B610" w14:textId="77777777" w:rsidTr="005F1B7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84D0FF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Lederen / den ansvarshavende</w:t>
            </w:r>
          </w:p>
          <w:p w14:paraId="0652AB32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4780" w14:textId="77777777" w:rsidR="009A1887" w:rsidRDefault="009A1887" w:rsidP="009A1887">
            <w:pPr>
              <w:pStyle w:val="Listeafsni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5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Lederen af rømningen/evakueringen er en vagthavende medarbejder indtil indsatsleder/områdeleder/stedfortræder ankommer</w:t>
            </w:r>
          </w:p>
          <w:p w14:paraId="0389C508" w14:textId="77777777" w:rsidR="009A1887" w:rsidRDefault="009A1887" w:rsidP="009A1887">
            <w:pPr>
              <w:pStyle w:val="Listeafsni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5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I den akutte situation (f.eks. brand), træffes beslutning om rømning/evakuering.</w:t>
            </w:r>
          </w:p>
          <w:p w14:paraId="57587AFA" w14:textId="77777777" w:rsidR="009A1887" w:rsidRPr="003759C9" w:rsidRDefault="009A1887" w:rsidP="009A1887">
            <w:pPr>
              <w:pStyle w:val="Listeafsni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5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Beslutninger vil blive foretaget i samarbejde med indsatslederen fra Brand og Redning</w:t>
            </w:r>
          </w:p>
        </w:tc>
      </w:tr>
      <w:tr w:rsidR="009A1887" w14:paraId="3A4BE243" w14:textId="77777777" w:rsidTr="005F1B7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BF7D92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Holdinddeling af personale</w:t>
            </w:r>
          </w:p>
          <w:p w14:paraId="44412A52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54B" w14:textId="77777777" w:rsidR="009A1887" w:rsidRDefault="009A1887" w:rsidP="009A1887">
            <w:pPr>
              <w:pStyle w:val="Listeafsni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5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Evakuering af borgerne/brugerne</w:t>
            </w:r>
          </w:p>
          <w:p w14:paraId="39FD6822" w14:textId="77777777" w:rsidR="009A1887" w:rsidRDefault="009A1887" w:rsidP="009A1887">
            <w:pPr>
              <w:pStyle w:val="Listeafsni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5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Opdel personalet i hold, med en leder for hvert hold, </w:t>
            </w:r>
            <w:proofErr w:type="gramStart"/>
            <w:r>
              <w:rPr>
                <w:rFonts w:ascii="Helvetica" w:hAnsi="Helvetica" w:cs="Helvetica"/>
                <w:szCs w:val="24"/>
              </w:rPr>
              <w:t>således at</w:t>
            </w:r>
            <w:proofErr w:type="gramEnd"/>
            <w:r>
              <w:rPr>
                <w:rFonts w:ascii="Helvetica" w:hAnsi="Helvetica" w:cs="Helvetica"/>
                <w:szCs w:val="24"/>
              </w:rPr>
              <w:t xml:space="preserve"> der til enhver tid er tilstrækkeligt personale til at klare unormale situationer.</w:t>
            </w:r>
          </w:p>
          <w:p w14:paraId="4990A86F" w14:textId="77777777" w:rsidR="009A1887" w:rsidRDefault="009A1887" w:rsidP="009A1887">
            <w:pPr>
              <w:pStyle w:val="Listeafsni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5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Et/nogle hold af medarbejdere får til opgave at drage omsorg for beboerne i en rømnings-/evakuerings situation.</w:t>
            </w:r>
          </w:p>
          <w:p w14:paraId="4D9A7A1F" w14:textId="77777777" w:rsidR="009A1887" w:rsidRPr="003759C9" w:rsidRDefault="009A1887" w:rsidP="009A1887">
            <w:pPr>
              <w:pStyle w:val="Listeafsni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5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Et andet hold forbereder transport af diverse utensilier.</w:t>
            </w:r>
          </w:p>
        </w:tc>
      </w:tr>
      <w:tr w:rsidR="009A1887" w14:paraId="477C226D" w14:textId="77777777" w:rsidTr="005F1B7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33E681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Rapportering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A540" w14:textId="77777777" w:rsidR="009A1887" w:rsidRDefault="009A1887" w:rsidP="009A1887">
            <w:pPr>
              <w:pStyle w:val="Listeafsni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5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Ved rømningens/evakueringens påbegyndelse meldes dette til politiet og Omsorgsafdelingen</w:t>
            </w:r>
          </w:p>
          <w:p w14:paraId="38B65F8B" w14:textId="77777777" w:rsidR="009A1887" w:rsidRPr="003759C9" w:rsidRDefault="009A1887" w:rsidP="009A1887">
            <w:pPr>
              <w:pStyle w:val="Listeafsni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5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På tilsvarende måde rapporteres, når rømning/evakuering af plejecentret er afsluttet.</w:t>
            </w:r>
          </w:p>
        </w:tc>
      </w:tr>
      <w:tr w:rsidR="009A1887" w14:paraId="2EAC2FCE" w14:textId="77777777" w:rsidTr="005F1B7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417BA7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personale</w:t>
            </w:r>
          </w:p>
          <w:p w14:paraId="6B317727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09EE" w14:textId="77777777" w:rsidR="009A1887" w:rsidRDefault="009A1887" w:rsidP="009A1887">
            <w:pPr>
              <w:pStyle w:val="Listeafsni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5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I beredskabssituationen orienterer ledelsen personalet om situationen.</w:t>
            </w:r>
          </w:p>
          <w:p w14:paraId="334AD3F1" w14:textId="77777777" w:rsidR="009A1887" w:rsidRDefault="009A1887" w:rsidP="009A1887">
            <w:pPr>
              <w:pStyle w:val="Listeafsni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5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Orienteringen gives på grundlag af informationer fra Redningsberedskabet og Omsorgsafdelingen.</w:t>
            </w:r>
          </w:p>
          <w:p w14:paraId="58B18E47" w14:textId="77777777" w:rsidR="009A1887" w:rsidRPr="003759C9" w:rsidRDefault="009A1887" w:rsidP="009A1887">
            <w:pPr>
              <w:pStyle w:val="Listeafsni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5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Det skal fremgå af orienteringen, hvad der kan videregives til beboerne og i hvilken form.</w:t>
            </w:r>
          </w:p>
        </w:tc>
      </w:tr>
      <w:tr w:rsidR="009A1887" w14:paraId="4D7BFA01" w14:textId="77777777" w:rsidTr="005F1B7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B2CEE6" w14:textId="77777777" w:rsidR="009A1887" w:rsidRPr="003759C9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beboere og pårørende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17F5" w14:textId="77777777" w:rsidR="009A1887" w:rsidRPr="003759C9" w:rsidRDefault="009A1887" w:rsidP="009A1887">
            <w:pPr>
              <w:pStyle w:val="Listeafsni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5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Beboerne og pårørende orienteres i det omfang det professionelt skønnes hensigtsmæssigt. Herunder tænkes også på beboere, der ikke umiddelbart er berørt</w:t>
            </w:r>
          </w:p>
        </w:tc>
      </w:tr>
      <w:tr w:rsidR="009A1887" w14:paraId="3297514B" w14:textId="77777777" w:rsidTr="005F1B7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32D6B3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Lokaliteter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5ECE" w14:textId="77777777" w:rsidR="009A1887" w:rsidRDefault="009A1887" w:rsidP="009A1887">
            <w:pPr>
              <w:pStyle w:val="Listeafsni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5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Ledelsen skal have kendskab til den lokalitet, der evakueres til.</w:t>
            </w:r>
          </w:p>
          <w:p w14:paraId="1C38CD25" w14:textId="77777777" w:rsidR="009A1887" w:rsidRDefault="009A1887" w:rsidP="009A1887">
            <w:pPr>
              <w:pStyle w:val="Listeafsni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5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Der bør så tidligt som muligt sendes en mindre gruppe medarbejdere til indkvarteringsstedet mhp</w:t>
            </w:r>
            <w:r w:rsidR="00AB7726">
              <w:rPr>
                <w:rFonts w:ascii="Helvetica" w:hAnsi="Helvetica" w:cs="Helvetica"/>
                <w:szCs w:val="24"/>
              </w:rPr>
              <w:t>.</w:t>
            </w:r>
            <w:r>
              <w:rPr>
                <w:rFonts w:ascii="Helvetica" w:hAnsi="Helvetica" w:cs="Helvetica"/>
                <w:szCs w:val="24"/>
              </w:rPr>
              <w:t xml:space="preserve"> at forberede modtagelse af de evakuerede beboere</w:t>
            </w:r>
          </w:p>
          <w:p w14:paraId="4A22C2C8" w14:textId="77777777" w:rsidR="009A1887" w:rsidRDefault="009A1887" w:rsidP="005F1B72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9A1887" w14:paraId="14C42E7C" w14:textId="77777777" w:rsidTr="005F1B7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166D87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 for ekstern hjælp</w:t>
            </w:r>
          </w:p>
          <w:p w14:paraId="6174D897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FF22" w14:textId="77777777" w:rsidR="009A1887" w:rsidRDefault="009A1887" w:rsidP="009A1887">
            <w:pPr>
              <w:pStyle w:val="Listeafsni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5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Vurder behov for krisehjælp, lægebehandling og anden omsorg.</w:t>
            </w:r>
          </w:p>
          <w:p w14:paraId="2D3992DF" w14:textId="77777777" w:rsidR="009A1887" w:rsidRDefault="009A1887" w:rsidP="005F1B72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9A1887" w14:paraId="1926F545" w14:textId="77777777" w:rsidTr="005F1B7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380ABC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Vagt frit personale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B746" w14:textId="77777777" w:rsidR="009A1887" w:rsidRDefault="009A1887" w:rsidP="009A1887">
            <w:pPr>
              <w:pStyle w:val="Listeafsni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25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Ledelsen iværksætter indkald af vagt frit personale.</w:t>
            </w:r>
          </w:p>
          <w:p w14:paraId="4083BE43" w14:textId="77777777" w:rsidR="009A1887" w:rsidRDefault="009A1887" w:rsidP="005F1B72">
            <w:pPr>
              <w:autoSpaceDE w:val="0"/>
              <w:autoSpaceDN w:val="0"/>
              <w:adjustRightInd w:val="0"/>
              <w:ind w:left="325"/>
              <w:rPr>
                <w:rFonts w:ascii="Symbol" w:hAnsi="Symbol" w:cs="Symbol"/>
                <w:szCs w:val="24"/>
              </w:rPr>
            </w:pPr>
          </w:p>
        </w:tc>
      </w:tr>
    </w:tbl>
    <w:p w14:paraId="069C253F" w14:textId="77777777" w:rsidR="009A1887" w:rsidRDefault="009A1887" w:rsidP="009A1887">
      <w:pPr>
        <w:rPr>
          <w:rFonts w:ascii="Helvetica-Bold" w:hAnsi="Helvetica-Bold" w:cs="Helvetica-Bold"/>
          <w:b/>
          <w:bCs/>
          <w:szCs w:val="24"/>
        </w:rPr>
      </w:pPr>
    </w:p>
    <w:p w14:paraId="2F4D98CF" w14:textId="77777777" w:rsidR="009A1887" w:rsidRDefault="009A1887" w:rsidP="009A1887">
      <w:pPr>
        <w:rPr>
          <w:rFonts w:ascii="Helvetica-Bold" w:hAnsi="Helvetica-Bold" w:cs="Helvetica-Bold"/>
          <w:b/>
          <w:bCs/>
          <w:szCs w:val="24"/>
        </w:rPr>
      </w:pPr>
    </w:p>
    <w:p w14:paraId="4EEC1C82" w14:textId="77777777" w:rsidR="00C30ED2" w:rsidRDefault="00C30ED2" w:rsidP="009A1887">
      <w:pPr>
        <w:rPr>
          <w:rFonts w:ascii="Helvetica-Bold" w:hAnsi="Helvetica-Bold" w:cs="Helvetica-Bold"/>
          <w:b/>
          <w:bCs/>
          <w:szCs w:val="24"/>
        </w:rPr>
      </w:pPr>
    </w:p>
    <w:p w14:paraId="530E82DD" w14:textId="77777777" w:rsidR="00C30ED2" w:rsidRDefault="00C30ED2" w:rsidP="009A1887">
      <w:pPr>
        <w:rPr>
          <w:rFonts w:ascii="Helvetica-Bold" w:hAnsi="Helvetica-Bold" w:cs="Helvetica-Bold"/>
          <w:b/>
          <w:bCs/>
          <w:szCs w:val="24"/>
        </w:rPr>
      </w:pPr>
    </w:p>
    <w:p w14:paraId="6EBF37BE" w14:textId="77777777" w:rsidR="00C30ED2" w:rsidRDefault="00C30ED2" w:rsidP="009A1887">
      <w:pPr>
        <w:rPr>
          <w:rFonts w:ascii="Helvetica-Bold" w:hAnsi="Helvetica-Bold" w:cs="Helvetica-Bold"/>
          <w:b/>
          <w:bCs/>
          <w:szCs w:val="24"/>
        </w:rPr>
      </w:pPr>
    </w:p>
    <w:p w14:paraId="38CA5D99" w14:textId="77777777" w:rsidR="00C30ED2" w:rsidRDefault="00C30ED2" w:rsidP="009A1887">
      <w:pPr>
        <w:rPr>
          <w:rFonts w:ascii="Helvetica-Bold" w:hAnsi="Helvetica-Bold" w:cs="Helvetica-Bold"/>
          <w:b/>
          <w:bCs/>
          <w:szCs w:val="24"/>
        </w:rPr>
      </w:pPr>
    </w:p>
    <w:p w14:paraId="46758DE0" w14:textId="77777777" w:rsidR="00C30ED2" w:rsidRDefault="00C30ED2" w:rsidP="009A1887">
      <w:pPr>
        <w:rPr>
          <w:rFonts w:ascii="Helvetica-Bold" w:hAnsi="Helvetica-Bold" w:cs="Helvetica-Bold"/>
          <w:b/>
          <w:bCs/>
          <w:szCs w:val="24"/>
        </w:rPr>
      </w:pPr>
    </w:p>
    <w:p w14:paraId="26D0954E" w14:textId="77777777" w:rsidR="00C30ED2" w:rsidRDefault="00C30ED2" w:rsidP="009A1887">
      <w:pPr>
        <w:rPr>
          <w:rFonts w:ascii="Helvetica-Bold" w:hAnsi="Helvetica-Bold" w:cs="Helvetica-Bold"/>
          <w:b/>
          <w:bCs/>
          <w:szCs w:val="24"/>
        </w:rPr>
      </w:pPr>
    </w:p>
    <w:p w14:paraId="2AFC9D64" w14:textId="77777777" w:rsidR="00C30ED2" w:rsidRDefault="00C30ED2" w:rsidP="009A1887">
      <w:pPr>
        <w:rPr>
          <w:rFonts w:ascii="Helvetica-Bold" w:hAnsi="Helvetica-Bold" w:cs="Helvetica-Bold"/>
          <w:b/>
          <w:bCs/>
          <w:szCs w:val="24"/>
        </w:rPr>
      </w:pPr>
    </w:p>
    <w:p w14:paraId="382EC6D1" w14:textId="77777777" w:rsidR="00C30ED2" w:rsidRDefault="00C30ED2" w:rsidP="009A1887">
      <w:pPr>
        <w:rPr>
          <w:rFonts w:ascii="Helvetica-Bold" w:hAnsi="Helvetica-Bold" w:cs="Helvetica-Bold"/>
          <w:b/>
          <w:bCs/>
          <w:szCs w:val="24"/>
        </w:rPr>
      </w:pPr>
    </w:p>
    <w:p w14:paraId="758E1052" w14:textId="77777777" w:rsidR="00C30ED2" w:rsidRDefault="00C30ED2" w:rsidP="009A1887">
      <w:pPr>
        <w:rPr>
          <w:rFonts w:ascii="Helvetica-Bold" w:hAnsi="Helvetica-Bold" w:cs="Helvetica-Bold"/>
          <w:b/>
          <w:bCs/>
          <w:szCs w:val="24"/>
        </w:rPr>
      </w:pPr>
    </w:p>
    <w:p w14:paraId="6615162B" w14:textId="77777777" w:rsidR="00C30ED2" w:rsidRDefault="00C30ED2" w:rsidP="009A1887">
      <w:pPr>
        <w:rPr>
          <w:rFonts w:ascii="Helvetica-Bold" w:hAnsi="Helvetica-Bold" w:cs="Helvetica-Bold"/>
          <w:b/>
          <w:bCs/>
          <w:szCs w:val="24"/>
        </w:rPr>
      </w:pPr>
    </w:p>
    <w:p w14:paraId="52005D8A" w14:textId="77777777" w:rsidR="00C30ED2" w:rsidRDefault="00C30ED2" w:rsidP="009A1887">
      <w:pPr>
        <w:rPr>
          <w:rFonts w:ascii="Helvetica-Bold" w:hAnsi="Helvetica-Bold" w:cs="Helvetica-Bold"/>
          <w:b/>
          <w:bCs/>
          <w:szCs w:val="24"/>
        </w:rPr>
      </w:pPr>
    </w:p>
    <w:p w14:paraId="731162E0" w14:textId="77777777" w:rsidR="00C30ED2" w:rsidRDefault="00C30ED2" w:rsidP="009A1887">
      <w:pPr>
        <w:rPr>
          <w:rFonts w:ascii="Helvetica-Bold" w:hAnsi="Helvetica-Bold" w:cs="Helvetica-Bold"/>
          <w:b/>
          <w:bCs/>
          <w:szCs w:val="24"/>
        </w:rPr>
      </w:pPr>
    </w:p>
    <w:p w14:paraId="7D0B3337" w14:textId="77777777" w:rsidR="00C30ED2" w:rsidRDefault="00C30ED2" w:rsidP="009A1887">
      <w:pPr>
        <w:rPr>
          <w:rFonts w:ascii="Helvetica-Bold" w:hAnsi="Helvetica-Bold" w:cs="Helvetica-Bold"/>
          <w:b/>
          <w:bCs/>
          <w:szCs w:val="24"/>
        </w:rPr>
      </w:pPr>
    </w:p>
    <w:p w14:paraId="31B8D153" w14:textId="77777777" w:rsidR="00C30ED2" w:rsidRDefault="00C30ED2" w:rsidP="009A1887">
      <w:pPr>
        <w:rPr>
          <w:rFonts w:ascii="Helvetica-Bold" w:hAnsi="Helvetica-Bold" w:cs="Helvetica-Bold"/>
          <w:b/>
          <w:bCs/>
          <w:szCs w:val="24"/>
        </w:rPr>
      </w:pPr>
    </w:p>
    <w:p w14:paraId="1A4318DF" w14:textId="77777777" w:rsidR="00C30ED2" w:rsidRDefault="00C30ED2" w:rsidP="009A1887">
      <w:pPr>
        <w:rPr>
          <w:rFonts w:ascii="Helvetica-Bold" w:hAnsi="Helvetica-Bold" w:cs="Helvetica-Bold"/>
          <w:b/>
          <w:bCs/>
          <w:szCs w:val="24"/>
        </w:rPr>
      </w:pPr>
    </w:p>
    <w:p w14:paraId="1B1DF3F0" w14:textId="77777777" w:rsidR="00C30ED2" w:rsidRPr="006A4032" w:rsidRDefault="00C30ED2" w:rsidP="00C30ED2">
      <w:pPr>
        <w:jc w:val="center"/>
        <w:rPr>
          <w:rFonts w:cs="Arial"/>
          <w:b/>
          <w:color w:val="00B0F0"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C30ED2" w14:paraId="628233BA" w14:textId="77777777" w:rsidTr="00316D08">
        <w:tc>
          <w:tcPr>
            <w:tcW w:w="9628" w:type="dxa"/>
            <w:gridSpan w:val="2"/>
            <w:shd w:val="clear" w:color="auto" w:fill="FF0000"/>
          </w:tcPr>
          <w:p w14:paraId="6723F841" w14:textId="77777777" w:rsidR="00C30ED2" w:rsidRPr="00B70E88" w:rsidRDefault="00C30ED2" w:rsidP="00316D08">
            <w:pPr>
              <w:pStyle w:val="Overskrift2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bookmarkStart w:id="3" w:name="_Toc531694528"/>
            <w:r w:rsidRPr="00B70E88">
              <w:rPr>
                <w:b/>
                <w:bCs/>
                <w:color w:val="FFFFFF" w:themeColor="background1"/>
                <w:sz w:val="40"/>
                <w:szCs w:val="40"/>
              </w:rPr>
              <w:t>Særlige instrukser for personalet</w:t>
            </w:r>
            <w:bookmarkEnd w:id="3"/>
            <w:r w:rsidRPr="00B70E88">
              <w:rPr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  <w:r w:rsidRPr="00B70E88">
              <w:rPr>
                <w:b/>
                <w:bCs/>
                <w:color w:val="FFFFFF" w:themeColor="background1"/>
                <w:sz w:val="40"/>
                <w:szCs w:val="40"/>
                <w:u w:val="single"/>
              </w:rPr>
              <w:t>– planlagt evakuering</w:t>
            </w:r>
          </w:p>
          <w:p w14:paraId="69F7CD0C" w14:textId="77777777" w:rsidR="00C30ED2" w:rsidRDefault="00C30ED2" w:rsidP="00316D08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C30ED2" w14:paraId="455C601B" w14:textId="77777777" w:rsidTr="00316D08">
        <w:tc>
          <w:tcPr>
            <w:tcW w:w="1980" w:type="dxa"/>
            <w:shd w:val="clear" w:color="auto" w:fill="D9D9D9" w:themeFill="background1" w:themeFillShade="D9"/>
          </w:tcPr>
          <w:p w14:paraId="380755C4" w14:textId="77777777" w:rsidR="00C30ED2" w:rsidRDefault="00C30ED2" w:rsidP="00316D08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Opgave</w:t>
            </w:r>
          </w:p>
        </w:tc>
        <w:tc>
          <w:tcPr>
            <w:tcW w:w="7648" w:type="dxa"/>
          </w:tcPr>
          <w:p w14:paraId="0C7208F6" w14:textId="77777777" w:rsidR="00C30ED2" w:rsidRDefault="00C30ED2" w:rsidP="00C30ED2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At gennemføre rømning /evakuering af beboere</w:t>
            </w:r>
          </w:p>
          <w:p w14:paraId="0DCE8728" w14:textId="77777777" w:rsidR="00C30ED2" w:rsidRDefault="00C30ED2" w:rsidP="00C30ED2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Transport af materiel m.v.</w:t>
            </w:r>
          </w:p>
          <w:p w14:paraId="4723CF70" w14:textId="77777777" w:rsidR="00C30ED2" w:rsidRDefault="00C30ED2" w:rsidP="00C30ED2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Sikre, at bygninger forlades på forsvarlig vis.</w:t>
            </w:r>
          </w:p>
          <w:p w14:paraId="43D9E796" w14:textId="77777777" w:rsidR="00C30ED2" w:rsidRDefault="00C30ED2" w:rsidP="00C30ED2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 xml:space="preserve">Et indkvarteringshold sendes snarest til indkvarteringsstedet, hvor de sørger for at klargøre lokaler og modtagelse af </w:t>
            </w:r>
            <w:proofErr w:type="gramStart"/>
            <w:r w:rsidRPr="000046CC">
              <w:rPr>
                <w:rFonts w:ascii="Helvetica" w:hAnsi="Helvetica" w:cs="Helvetica"/>
                <w:szCs w:val="24"/>
              </w:rPr>
              <w:t>de</w:t>
            </w:r>
            <w:proofErr w:type="gramEnd"/>
            <w:r w:rsidRPr="000046CC">
              <w:rPr>
                <w:rFonts w:ascii="Helvetica" w:hAnsi="Helvetica" w:cs="Helvetica"/>
                <w:szCs w:val="24"/>
              </w:rPr>
              <w:t>, der skal genhuses.</w:t>
            </w:r>
          </w:p>
          <w:p w14:paraId="19962E8D" w14:textId="77777777" w:rsidR="00C30ED2" w:rsidRPr="000046CC" w:rsidRDefault="00C30ED2" w:rsidP="00C30ED2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(</w:t>
            </w:r>
            <w:r w:rsidRPr="000046CC">
              <w:rPr>
                <w:rFonts w:ascii="Helvetica-Bold" w:hAnsi="Helvetica-Bold" w:cs="Helvetica-Bold"/>
                <w:b/>
                <w:bCs/>
                <w:szCs w:val="24"/>
              </w:rPr>
              <w:t xml:space="preserve">HUSK </w:t>
            </w:r>
            <w:r w:rsidRPr="000046CC">
              <w:rPr>
                <w:rFonts w:ascii="Helvetica" w:hAnsi="Helvetica" w:cs="Helvetica"/>
                <w:szCs w:val="24"/>
              </w:rPr>
              <w:t>alarm udenfor åbningstid og nøgler)</w:t>
            </w:r>
          </w:p>
          <w:p w14:paraId="31848E85" w14:textId="77777777" w:rsidR="00C30ED2" w:rsidRDefault="00C30ED2" w:rsidP="00316D08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C30ED2" w14:paraId="493C3E2B" w14:textId="77777777" w:rsidTr="00316D08">
        <w:tc>
          <w:tcPr>
            <w:tcW w:w="1980" w:type="dxa"/>
            <w:shd w:val="clear" w:color="auto" w:fill="D9D9D9" w:themeFill="background1" w:themeFillShade="D9"/>
          </w:tcPr>
          <w:p w14:paraId="03DFB2D8" w14:textId="77777777" w:rsidR="00C30ED2" w:rsidRDefault="00C30ED2" w:rsidP="00316D08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Forberedelse og gennemførelse af genhusning:</w:t>
            </w:r>
          </w:p>
        </w:tc>
        <w:tc>
          <w:tcPr>
            <w:tcW w:w="7648" w:type="dxa"/>
          </w:tcPr>
          <w:p w14:paraId="37DCC370" w14:textId="77777777" w:rsidR="00C30ED2" w:rsidRDefault="00C30ED2" w:rsidP="00C30ED2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Den enkelte beboer forberedes på evakuering i det omfang det er muligt.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</w:p>
          <w:p w14:paraId="2B4277A8" w14:textId="77777777" w:rsidR="00C30ED2" w:rsidRDefault="00C30ED2" w:rsidP="00C30ED2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Klargør materiel m.v. til transport.</w:t>
            </w:r>
          </w:p>
          <w:p w14:paraId="2FF524F3" w14:textId="77777777" w:rsidR="00C30ED2" w:rsidRPr="000046CC" w:rsidRDefault="00C30ED2" w:rsidP="00C30ED2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Vær opmærksom på evt. personalemangel og træf de nødvendige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0046CC">
              <w:rPr>
                <w:rFonts w:ascii="Helvetica" w:hAnsi="Helvetica" w:cs="Helvetica"/>
                <w:szCs w:val="24"/>
              </w:rPr>
              <w:t>foranstaltninger</w:t>
            </w:r>
          </w:p>
          <w:p w14:paraId="6A974B9A" w14:textId="77777777" w:rsidR="00C30ED2" w:rsidRDefault="00C30ED2" w:rsidP="00316D08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C30ED2" w14:paraId="20903DE2" w14:textId="77777777" w:rsidTr="00316D08">
        <w:tc>
          <w:tcPr>
            <w:tcW w:w="1980" w:type="dxa"/>
            <w:shd w:val="clear" w:color="auto" w:fill="D9D9D9" w:themeFill="background1" w:themeFillShade="D9"/>
          </w:tcPr>
          <w:p w14:paraId="2729CEB1" w14:textId="77777777" w:rsidR="00C30ED2" w:rsidRDefault="00C30ED2" w:rsidP="00316D08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 for beboerne – om muligt</w:t>
            </w:r>
          </w:p>
        </w:tc>
        <w:tc>
          <w:tcPr>
            <w:tcW w:w="7648" w:type="dxa"/>
          </w:tcPr>
          <w:p w14:paraId="09EB1254" w14:textId="77777777" w:rsidR="00C30ED2" w:rsidRPr="009C64BD" w:rsidRDefault="00C30ED2" w:rsidP="00316D08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Pak for hver beboer en afmærket kuffert eller lignende med følgende:</w:t>
            </w:r>
          </w:p>
          <w:p w14:paraId="1A2AD292" w14:textId="77777777" w:rsidR="00C30ED2" w:rsidRDefault="00C30ED2" w:rsidP="00C30ED2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Værdipapirer</w:t>
            </w:r>
          </w:p>
          <w:p w14:paraId="77DCEB66" w14:textId="77777777" w:rsidR="00C30ED2" w:rsidRDefault="00C30ED2" w:rsidP="00C30ED2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Personlige papirer (fotografier)</w:t>
            </w:r>
          </w:p>
          <w:p w14:paraId="713FA961" w14:textId="77777777" w:rsidR="00C30ED2" w:rsidRDefault="00C30ED2" w:rsidP="00C30ED2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Informationsbogen</w:t>
            </w:r>
          </w:p>
          <w:p w14:paraId="3251DBDC" w14:textId="77777777" w:rsidR="00C30ED2" w:rsidRDefault="00C30ED2" w:rsidP="00C30ED2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 xml:space="preserve">Skiftetøj i </w:t>
            </w:r>
            <w:proofErr w:type="gramStart"/>
            <w:r w:rsidRPr="000046CC">
              <w:rPr>
                <w:rFonts w:ascii="Helvetica" w:hAnsi="Helvetica" w:cs="Helvetica"/>
                <w:szCs w:val="24"/>
              </w:rPr>
              <w:t>fornødent</w:t>
            </w:r>
            <w:proofErr w:type="gramEnd"/>
            <w:r w:rsidRPr="000046CC">
              <w:rPr>
                <w:rFonts w:ascii="Helvetica" w:hAnsi="Helvetica" w:cs="Helvetica"/>
                <w:szCs w:val="24"/>
              </w:rPr>
              <w:t xml:space="preserve"> omfang</w:t>
            </w:r>
          </w:p>
          <w:p w14:paraId="096C56E0" w14:textId="77777777" w:rsidR="00C30ED2" w:rsidRDefault="00C30ED2" w:rsidP="00C30ED2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Toiletsager</w:t>
            </w:r>
          </w:p>
          <w:p w14:paraId="1C4D7B96" w14:textId="77777777" w:rsidR="00C30ED2" w:rsidRDefault="00C30ED2" w:rsidP="00C30ED2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Rede penge</w:t>
            </w:r>
          </w:p>
          <w:p w14:paraId="638AE369" w14:textId="77777777" w:rsidR="00C30ED2" w:rsidRDefault="00C30ED2" w:rsidP="00C30ED2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Medicinæsker</w:t>
            </w:r>
          </w:p>
          <w:p w14:paraId="62431CA4" w14:textId="77777777" w:rsidR="00C30ED2" w:rsidRPr="009C64BD" w:rsidRDefault="00C30ED2" w:rsidP="00C30ED2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Identitetsmærke med snor påført personnummer, navn,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9C64BD">
              <w:rPr>
                <w:rFonts w:ascii="Helvetica" w:hAnsi="Helvetica" w:cs="Helvetica"/>
                <w:szCs w:val="24"/>
              </w:rPr>
              <w:t>plejehjemmets navn og adresse, nærmeste pårørende</w:t>
            </w:r>
          </w:p>
          <w:p w14:paraId="43AEB631" w14:textId="77777777" w:rsidR="00C30ED2" w:rsidRDefault="00C30ED2" w:rsidP="00316D08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C30ED2" w14:paraId="49C8ED36" w14:textId="77777777" w:rsidTr="00316D08">
        <w:tc>
          <w:tcPr>
            <w:tcW w:w="1980" w:type="dxa"/>
            <w:shd w:val="clear" w:color="auto" w:fill="D9D9D9" w:themeFill="background1" w:themeFillShade="D9"/>
          </w:tcPr>
          <w:p w14:paraId="58A2D6E6" w14:textId="77777777" w:rsidR="00C30ED2" w:rsidRDefault="00C30ED2" w:rsidP="00316D08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Beboerne</w:t>
            </w:r>
          </w:p>
        </w:tc>
        <w:tc>
          <w:tcPr>
            <w:tcW w:w="7648" w:type="dxa"/>
          </w:tcPr>
          <w:p w14:paraId="7A1B208D" w14:textId="77777777" w:rsidR="00C30ED2" w:rsidRPr="009C64BD" w:rsidRDefault="00C30ED2" w:rsidP="00316D08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For hver beboer klargøres tilstrækkeligt varmt tøj og solidt fodtøj</w:t>
            </w:r>
          </w:p>
          <w:p w14:paraId="7DBCA9BF" w14:textId="77777777" w:rsidR="00C30ED2" w:rsidRDefault="00C30ED2" w:rsidP="00316D08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C30ED2" w14:paraId="3737EBE0" w14:textId="77777777" w:rsidTr="00316D08">
        <w:tc>
          <w:tcPr>
            <w:tcW w:w="1980" w:type="dxa"/>
            <w:shd w:val="clear" w:color="auto" w:fill="D9D9D9" w:themeFill="background1" w:themeFillShade="D9"/>
          </w:tcPr>
          <w:p w14:paraId="3C410EF4" w14:textId="77777777" w:rsidR="00C30ED2" w:rsidRDefault="00C30ED2" w:rsidP="00316D0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proofErr w:type="gramStart"/>
            <w:r>
              <w:rPr>
                <w:rFonts w:ascii="Helvetica-Bold" w:hAnsi="Helvetica-Bold" w:cs="Helvetica-Bold"/>
                <w:b/>
                <w:bCs/>
                <w:szCs w:val="24"/>
              </w:rPr>
              <w:t>Endvidere</w:t>
            </w:r>
            <w:proofErr w:type="gramEnd"/>
          </w:p>
          <w:p w14:paraId="26E7746B" w14:textId="77777777" w:rsidR="00C30ED2" w:rsidRDefault="00C30ED2" w:rsidP="00316D08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medbringes</w:t>
            </w:r>
          </w:p>
          <w:p w14:paraId="1869F52E" w14:textId="77777777" w:rsidR="00C30ED2" w:rsidRDefault="00C30ED2" w:rsidP="00316D08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7648" w:type="dxa"/>
          </w:tcPr>
          <w:p w14:paraId="33EFA40D" w14:textId="77777777" w:rsidR="00C30ED2" w:rsidRDefault="00C30ED2" w:rsidP="00C30ED2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Depotvarer og hjælpemidler efter behov</w:t>
            </w:r>
          </w:p>
          <w:p w14:paraId="0B75655C" w14:textId="77777777" w:rsidR="00C30ED2" w:rsidRPr="009C64BD" w:rsidRDefault="00C30ED2" w:rsidP="00C30ED2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Papirer, journaler m.v.</w:t>
            </w:r>
          </w:p>
          <w:p w14:paraId="31BE3DB5" w14:textId="77777777" w:rsidR="00C30ED2" w:rsidRPr="009C64BD" w:rsidRDefault="00C30ED2" w:rsidP="00C30ED2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Personaleoversigt</w:t>
            </w:r>
          </w:p>
          <w:p w14:paraId="6A5226F0" w14:textId="77777777" w:rsidR="00C30ED2" w:rsidRDefault="00C30ED2" w:rsidP="00C30ED2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Evt. rådighedsbeløb med kasse og regnskabsmateriale</w:t>
            </w:r>
          </w:p>
          <w:p w14:paraId="6CACAB63" w14:textId="77777777" w:rsidR="00C30ED2" w:rsidRDefault="00C30ED2" w:rsidP="00C30ED2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Radioer, mobiltelefoner – husk opladere</w:t>
            </w:r>
          </w:p>
        </w:tc>
      </w:tr>
      <w:tr w:rsidR="00C30ED2" w14:paraId="48F181FE" w14:textId="77777777" w:rsidTr="00316D08">
        <w:tc>
          <w:tcPr>
            <w:tcW w:w="1980" w:type="dxa"/>
            <w:shd w:val="clear" w:color="auto" w:fill="D9D9D9" w:themeFill="background1" w:themeFillShade="D9"/>
          </w:tcPr>
          <w:p w14:paraId="7760D467" w14:textId="77777777" w:rsidR="00C30ED2" w:rsidRDefault="00C30ED2" w:rsidP="00316D08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Kost</w:t>
            </w:r>
          </w:p>
        </w:tc>
        <w:tc>
          <w:tcPr>
            <w:tcW w:w="7648" w:type="dxa"/>
          </w:tcPr>
          <w:p w14:paraId="58C16010" w14:textId="77777777" w:rsidR="00C30ED2" w:rsidRPr="009C64BD" w:rsidRDefault="00C30ED2" w:rsidP="00C30ED2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Vurder behovet for at medbringe forplejning, service m.m., bistået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9C64BD">
              <w:rPr>
                <w:rFonts w:ascii="Helvetica" w:hAnsi="Helvetica" w:cs="Helvetica"/>
                <w:szCs w:val="24"/>
              </w:rPr>
              <w:t xml:space="preserve">af </w:t>
            </w:r>
            <w:proofErr w:type="gramStart"/>
            <w:r w:rsidRPr="009C64BD">
              <w:rPr>
                <w:rFonts w:ascii="Helvetica" w:hAnsi="Helvetica" w:cs="Helvetica"/>
                <w:szCs w:val="24"/>
              </w:rPr>
              <w:t>fornødne</w:t>
            </w:r>
            <w:proofErr w:type="gramEnd"/>
            <w:r w:rsidRPr="009C64BD">
              <w:rPr>
                <w:rFonts w:ascii="Helvetica" w:hAnsi="Helvetica" w:cs="Helvetica"/>
                <w:szCs w:val="24"/>
              </w:rPr>
              <w:t xml:space="preserve"> hjælpere.</w:t>
            </w:r>
          </w:p>
          <w:p w14:paraId="0D8F2E57" w14:textId="77777777" w:rsidR="00C30ED2" w:rsidRDefault="00C30ED2" w:rsidP="00316D08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C30ED2" w14:paraId="18F184D4" w14:textId="77777777" w:rsidTr="00316D08">
        <w:tc>
          <w:tcPr>
            <w:tcW w:w="1980" w:type="dxa"/>
            <w:shd w:val="clear" w:color="auto" w:fill="D9D9D9" w:themeFill="background1" w:themeFillShade="D9"/>
          </w:tcPr>
          <w:p w14:paraId="7414C490" w14:textId="77777777" w:rsidR="00C30ED2" w:rsidRDefault="00C30ED2" w:rsidP="00316D08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Gennemførelse</w:t>
            </w:r>
          </w:p>
        </w:tc>
        <w:tc>
          <w:tcPr>
            <w:tcW w:w="7648" w:type="dxa"/>
          </w:tcPr>
          <w:p w14:paraId="5BC5B99A" w14:textId="77777777" w:rsidR="00C30ED2" w:rsidRDefault="00C30ED2" w:rsidP="00C30ED2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Ved fordeling af opgaverne tages hensyn til, hvor selvhjulpne de pågældende beboere er.</w:t>
            </w:r>
          </w:p>
          <w:p w14:paraId="4B6E3B5C" w14:textId="77777777" w:rsidR="00C30ED2" w:rsidRDefault="00C30ED2" w:rsidP="00C30ED2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Drag omsorg for beboerne og gør klar til transport, hvis de skal evakueres.</w:t>
            </w:r>
          </w:p>
          <w:p w14:paraId="5EE82045" w14:textId="77777777" w:rsidR="00C30ED2" w:rsidRDefault="00C30ED2" w:rsidP="00C30ED2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Hjælp beboerne fra værelse til det angivne samlingssted, og vær sikre på at alle er kommet ud.</w:t>
            </w:r>
          </w:p>
          <w:p w14:paraId="0A2AEDD5" w14:textId="77777777" w:rsidR="00C30ED2" w:rsidRDefault="00C30ED2" w:rsidP="00C30ED2">
            <w:pPr>
              <w:pStyle w:val="Listeafsni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Udvis ro og besindighed og berolig beboerne.</w:t>
            </w:r>
          </w:p>
          <w:p w14:paraId="2BF2B409" w14:textId="77777777" w:rsidR="00C30ED2" w:rsidRDefault="00C30ED2" w:rsidP="00316D08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</w:tbl>
    <w:p w14:paraId="04817E67" w14:textId="77777777" w:rsidR="00C30ED2" w:rsidRDefault="00C30ED2" w:rsidP="00C30ED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76DAF089" w14:textId="77777777" w:rsidR="009A1887" w:rsidRPr="00C30ED2" w:rsidRDefault="00C30ED2" w:rsidP="00C30ED2">
      <w:pPr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300"/>
      </w:tblGrid>
      <w:tr w:rsidR="009A1887" w14:paraId="2F8DA4C2" w14:textId="77777777" w:rsidTr="005F1B72">
        <w:trPr>
          <w:trHeight w:val="708"/>
        </w:trPr>
        <w:tc>
          <w:tcPr>
            <w:tcW w:w="9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84A9DAC" w14:textId="77777777" w:rsidR="009A1887" w:rsidRPr="00AC676F" w:rsidRDefault="009A1887" w:rsidP="005F1B72">
            <w:pPr>
              <w:pStyle w:val="Overskrift2"/>
              <w:jc w:val="center"/>
              <w:rPr>
                <w:b/>
                <w:bCs/>
                <w:color w:val="FFFFFF" w:themeColor="background1"/>
              </w:rPr>
            </w:pPr>
            <w:bookmarkStart w:id="4" w:name="_Toc531694529"/>
            <w:r w:rsidRPr="00AC676F">
              <w:rPr>
                <w:b/>
                <w:bCs/>
                <w:color w:val="FFFFFF" w:themeColor="background1"/>
              </w:rPr>
              <w:lastRenderedPageBreak/>
              <w:t>Opgørelse over transportbehov</w:t>
            </w:r>
            <w:bookmarkEnd w:id="4"/>
          </w:p>
          <w:p w14:paraId="718FAA85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9A1887" w14:paraId="571D926E" w14:textId="77777777" w:rsidTr="005F1B7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F66471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" w:hAnsi="Helvetica" w:cs="Helvetica"/>
                <w:b/>
                <w:szCs w:val="24"/>
              </w:rPr>
              <w:t>Beboernes status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2534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>
              <w:rPr>
                <w:rFonts w:ascii="Helvetica" w:hAnsi="Helvetica" w:cs="Helvetica"/>
                <w:b/>
                <w:szCs w:val="24"/>
              </w:rPr>
              <w:t>Behov</w:t>
            </w:r>
          </w:p>
          <w:p w14:paraId="06383A26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>
              <w:rPr>
                <w:rFonts w:ascii="Helvetica" w:hAnsi="Helvetica" w:cs="Helvetica"/>
                <w:b/>
                <w:szCs w:val="24"/>
              </w:rPr>
              <w:t>(antal personer)</w:t>
            </w:r>
          </w:p>
          <w:p w14:paraId="361B79D4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9A1887" w14:paraId="18E7258F" w14:textId="77777777" w:rsidTr="005F1B7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876CB1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Liggende</w:t>
            </w:r>
          </w:p>
          <w:p w14:paraId="7A6176E6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4307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9A1887" w14:paraId="5047323C" w14:textId="77777777" w:rsidTr="005F1B7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989365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Kørestolsbrugere</w:t>
            </w:r>
          </w:p>
          <w:p w14:paraId="565B8F96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5E1D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9A1887" w14:paraId="123C3EA7" w14:textId="77777777" w:rsidTr="005F1B7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5F0E5F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Siddende</w:t>
            </w:r>
          </w:p>
          <w:p w14:paraId="17B745E7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Helvetica-Bold" w:hAnsi="Helvetica-Bold" w:cs="Helvetica-Bold"/>
                <w:bCs/>
                <w:sz w:val="18"/>
                <w:szCs w:val="18"/>
              </w:rPr>
              <w:t>incl</w:t>
            </w:r>
            <w:proofErr w:type="spellEnd"/>
            <w:r>
              <w:rPr>
                <w:rFonts w:ascii="Helvetica-Bold" w:hAnsi="Helvetica-Bold" w:cs="Helvetica-Bold"/>
                <w:bCs/>
                <w:sz w:val="18"/>
                <w:szCs w:val="18"/>
              </w:rPr>
              <w:t>. personale)</w:t>
            </w:r>
          </w:p>
          <w:p w14:paraId="6D017E44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DE40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9A1887" w14:paraId="7615EC81" w14:textId="77777777" w:rsidTr="005F1B7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3C5AD2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Bestilling af transport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EF13" w14:textId="77777777" w:rsidR="009A1887" w:rsidRDefault="009A1887" w:rsidP="009A1887">
            <w:pPr>
              <w:pStyle w:val="Listeafsni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73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Kontakt lokale transportmuligheder (Falck, busser, taxa, m.v.)</w:t>
            </w:r>
          </w:p>
          <w:p w14:paraId="7B047BFF" w14:textId="77777777" w:rsidR="009A1887" w:rsidRDefault="009A1887" w:rsidP="005F1B72">
            <w:pPr>
              <w:autoSpaceDE w:val="0"/>
              <w:autoSpaceDN w:val="0"/>
              <w:adjustRightInd w:val="0"/>
              <w:ind w:left="373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9A1887" w14:paraId="0C3FCF5C" w14:textId="77777777" w:rsidTr="005F1B7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1F0F44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 xml:space="preserve">Ved evakuerings-køretøjernes </w:t>
            </w:r>
          </w:p>
          <w:p w14:paraId="3C998E07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ankomst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72B7" w14:textId="77777777" w:rsidR="009A1887" w:rsidRDefault="009A1887" w:rsidP="009A1887">
            <w:pPr>
              <w:pStyle w:val="Listeafsni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73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Beboere under hensyn til transportstatus (liggende eller siddende).</w:t>
            </w:r>
          </w:p>
          <w:p w14:paraId="623FBDF4" w14:textId="77777777" w:rsidR="009A1887" w:rsidRDefault="009A1887" w:rsidP="009A1887">
            <w:pPr>
              <w:pStyle w:val="Listeafsni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73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Medarbejderne transporteres i muligt omfang med samme køretøj som de beboere, de har ansvaret for.</w:t>
            </w:r>
          </w:p>
          <w:p w14:paraId="426733EC" w14:textId="77777777" w:rsidR="009A1887" w:rsidRDefault="009A1887" w:rsidP="005F1B72">
            <w:pPr>
              <w:autoSpaceDE w:val="0"/>
              <w:autoSpaceDN w:val="0"/>
              <w:adjustRightInd w:val="0"/>
              <w:ind w:left="373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</w:tbl>
    <w:p w14:paraId="0702C21C" w14:textId="77777777" w:rsidR="002A669C" w:rsidRDefault="002A669C" w:rsidP="009A1887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0FDD5CCE" w14:textId="77777777" w:rsidR="009A1887" w:rsidRDefault="009A1887" w:rsidP="009A1887">
      <w:pPr>
        <w:autoSpaceDE w:val="0"/>
        <w:autoSpaceDN w:val="0"/>
        <w:adjustRightInd w:val="0"/>
        <w:rPr>
          <w:rFonts w:ascii="Times-Roman" w:hAnsi="Times-Roman" w:cs="Times-Roman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366"/>
      </w:tblGrid>
      <w:tr w:rsidR="009A1887" w14:paraId="38B7E223" w14:textId="77777777" w:rsidTr="005F1B72">
        <w:tc>
          <w:tcPr>
            <w:tcW w:w="9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A3DF9E4" w14:textId="77777777" w:rsidR="009A1887" w:rsidRPr="00DB3ADD" w:rsidRDefault="009A1887" w:rsidP="005F1B72">
            <w:pPr>
              <w:pStyle w:val="Overskrift2"/>
              <w:jc w:val="center"/>
              <w:rPr>
                <w:b/>
                <w:bCs/>
                <w:color w:val="FFFFFF" w:themeColor="background1"/>
              </w:rPr>
            </w:pPr>
            <w:bookmarkStart w:id="5" w:name="_Toc531694530"/>
            <w:r w:rsidRPr="00DB3ADD">
              <w:rPr>
                <w:b/>
                <w:bCs/>
                <w:color w:val="FFFFFF" w:themeColor="background1"/>
              </w:rPr>
              <w:t>Eksempler på behov for yderligere transport</w:t>
            </w:r>
            <w:bookmarkEnd w:id="5"/>
          </w:p>
          <w:p w14:paraId="76A87C5D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9A1887" w14:paraId="0A0742BC" w14:textId="77777777" w:rsidTr="005F1B7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6B375A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Beboernes status</w:t>
            </w:r>
          </w:p>
          <w:p w14:paraId="09373AFC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8D5F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</w:t>
            </w:r>
          </w:p>
          <w:p w14:paraId="42E240DA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(antal personer)</w:t>
            </w:r>
          </w:p>
          <w:p w14:paraId="7CDECA63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9A1887" w14:paraId="014915D6" w14:textId="77777777" w:rsidTr="005F1B7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97E90F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Liggende</w:t>
            </w:r>
          </w:p>
          <w:p w14:paraId="05D4B839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1908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9A1887" w14:paraId="7CD19D0B" w14:textId="77777777" w:rsidTr="005F1B7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D7629E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Kørestolsbrugere</w:t>
            </w:r>
          </w:p>
          <w:p w14:paraId="40EF4A3A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57A1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9A1887" w14:paraId="2801152D" w14:textId="77777777" w:rsidTr="005F1B7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829BDF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Siddende</w:t>
            </w:r>
          </w:p>
          <w:p w14:paraId="7DA26AA3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</w:rPr>
              <w:t>(inkl. personale)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EAFF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9A1887" w14:paraId="133DFBB9" w14:textId="77777777" w:rsidTr="005F1B7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961F56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>
              <w:rPr>
                <w:rFonts w:ascii="Helvetica-Bold" w:hAnsi="Helvetica-Bold" w:cs="Helvetica-Bold"/>
                <w:bCs/>
                <w:szCs w:val="24"/>
              </w:rPr>
              <w:t>Bestilling af transport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04BA" w14:textId="77777777" w:rsidR="009A1887" w:rsidRDefault="009A1887" w:rsidP="009A1887">
            <w:pPr>
              <w:pStyle w:val="Listeafsni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78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Kontakt lokale transportmuligheder (Falck, busser, taxa, m.v.)</w:t>
            </w:r>
          </w:p>
          <w:p w14:paraId="5DEB2F48" w14:textId="77777777" w:rsidR="009A1887" w:rsidRDefault="009A1887" w:rsidP="009A1887">
            <w:pPr>
              <w:pStyle w:val="Listeafsni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78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Vores bus kan anvendes</w:t>
            </w:r>
          </w:p>
          <w:p w14:paraId="2281C396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24"/>
              </w:rPr>
            </w:pPr>
          </w:p>
          <w:p w14:paraId="67391094" w14:textId="77777777" w:rsidR="009A1887" w:rsidRDefault="009A1887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</w:tbl>
    <w:p w14:paraId="4BEEA8A5" w14:textId="77777777" w:rsidR="009A1887" w:rsidRDefault="009A1887" w:rsidP="009A1887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bookmarkEnd w:id="0"/>
    <w:p w14:paraId="1DC8A3E0" w14:textId="77777777" w:rsidR="009A1887" w:rsidRDefault="009A1887" w:rsidP="009A188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669C" w14:paraId="4ED65C68" w14:textId="77777777" w:rsidTr="005F1B7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8B5D" w14:textId="77777777" w:rsidR="002A669C" w:rsidRDefault="002A669C" w:rsidP="005F1B7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Udarbejdet dato: 20.03.2019</w:t>
            </w:r>
          </w:p>
          <w:p w14:paraId="7B463118" w14:textId="77777777" w:rsidR="002A669C" w:rsidRDefault="002A669C" w:rsidP="005F1B72">
            <w:pPr>
              <w:autoSpaceDE w:val="0"/>
              <w:autoSpaceDN w:val="0"/>
              <w:adjustRightInd w:val="0"/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Revideret: </w:t>
            </w:r>
            <w:r w:rsidR="00324D38">
              <w:rPr>
                <w:rFonts w:ascii="Helvetica-Bold" w:hAnsi="Helvetica-Bold" w:cs="Helvetica-Bold"/>
                <w:b/>
                <w:bCs/>
                <w:szCs w:val="24"/>
              </w:rPr>
              <w:t>1.</w:t>
            </w:r>
            <w:r w:rsidR="003A48F8">
              <w:rPr>
                <w:rFonts w:ascii="Helvetica-Bold" w:hAnsi="Helvetica-Bold" w:cs="Helvetica-Bold"/>
                <w:b/>
                <w:bCs/>
                <w:szCs w:val="24"/>
              </w:rPr>
              <w:t>4</w:t>
            </w:r>
            <w:r w:rsidR="00324D38">
              <w:rPr>
                <w:rFonts w:ascii="Helvetica-Bold" w:hAnsi="Helvetica-Bold" w:cs="Helvetica-Bold"/>
                <w:b/>
                <w:bCs/>
                <w:szCs w:val="24"/>
              </w:rPr>
              <w:t>.2024</w:t>
            </w:r>
          </w:p>
        </w:tc>
      </w:tr>
      <w:tr w:rsidR="002A669C" w14:paraId="14614F3F" w14:textId="77777777" w:rsidTr="005F1B72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D0D5" w14:textId="77777777" w:rsidR="002A669C" w:rsidRDefault="002A669C" w:rsidP="005F1B72">
            <w:pPr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Ansvarlig for ajourføring af evakueringsplanen: Centerleder Birgitte Eskildsen</w:t>
            </w:r>
          </w:p>
          <w:p w14:paraId="778F470E" w14:textId="77777777" w:rsidR="002A669C" w:rsidRDefault="002A669C" w:rsidP="005F1B72"/>
          <w:p w14:paraId="4EA5CF75" w14:textId="77777777" w:rsidR="006208DC" w:rsidRDefault="006208DC" w:rsidP="005F1B72"/>
          <w:p w14:paraId="4A14A095" w14:textId="77777777" w:rsidR="006208DC" w:rsidRPr="00ED331E" w:rsidRDefault="006208DC" w:rsidP="005F1B72">
            <w:pPr>
              <w:rPr>
                <w:b/>
                <w:bCs/>
              </w:rPr>
            </w:pPr>
            <w:r w:rsidRPr="00ED331E">
              <w:rPr>
                <w:b/>
                <w:bCs/>
              </w:rPr>
              <w:t>Lederne fra andre områder</w:t>
            </w:r>
            <w:r w:rsidR="00ED331E">
              <w:rPr>
                <w:b/>
                <w:bCs/>
              </w:rPr>
              <w:t>,</w:t>
            </w:r>
            <w:r w:rsidRPr="00ED331E">
              <w:rPr>
                <w:b/>
                <w:bCs/>
              </w:rPr>
              <w:t xml:space="preserve"> som har medarbejder</w:t>
            </w:r>
            <w:r w:rsidR="00ED331E" w:rsidRPr="00ED331E">
              <w:rPr>
                <w:b/>
                <w:bCs/>
              </w:rPr>
              <w:t xml:space="preserve"> på plejecenteret, har ansvar for at beredskabsplan forefindes i deres personalerum eller ved deres personale. </w:t>
            </w:r>
          </w:p>
        </w:tc>
      </w:tr>
    </w:tbl>
    <w:p w14:paraId="7429D290" w14:textId="77777777" w:rsidR="004849B3" w:rsidRDefault="004849B3" w:rsidP="00260739"/>
    <w:p w14:paraId="037FE4BD" w14:textId="77777777" w:rsidR="001923A0" w:rsidRDefault="001923A0" w:rsidP="00260739"/>
    <w:p w14:paraId="5C76D50A" w14:textId="77777777" w:rsidR="001923A0" w:rsidRDefault="001923A0" w:rsidP="00260739"/>
    <w:p w14:paraId="55D7CB2E" w14:textId="77777777" w:rsidR="001923A0" w:rsidRDefault="001923A0" w:rsidP="00260739"/>
    <w:p w14:paraId="529A88CA" w14:textId="77777777" w:rsidR="001923A0" w:rsidRPr="00324D38" w:rsidRDefault="001923A0" w:rsidP="001923A0">
      <w:pPr>
        <w:pStyle w:val="Standardtekst"/>
        <w:tabs>
          <w:tab w:val="left" w:pos="709"/>
        </w:tabs>
        <w:rPr>
          <w:rFonts w:cs="Arial"/>
          <w:bCs/>
          <w:i/>
          <w:iCs/>
        </w:rPr>
      </w:pPr>
      <w:r w:rsidRPr="00846B24">
        <w:rPr>
          <w:rFonts w:cs="Arial"/>
          <w:bCs/>
          <w:i/>
          <w:iCs/>
          <w:szCs w:val="24"/>
        </w:rPr>
        <w:t xml:space="preserve">Midtjysk Brand &amp; Redning - Myndighed og forebyggelse - tlf.: 89 70 35 99 – </w:t>
      </w:r>
      <w:hyperlink r:id="rId10" w:history="1">
        <w:r w:rsidRPr="00846B24">
          <w:rPr>
            <w:rStyle w:val="Hyperlink"/>
            <w:rFonts w:cs="Arial"/>
            <w:bCs/>
            <w:i/>
            <w:iCs/>
            <w:szCs w:val="24"/>
          </w:rPr>
          <w:t>mogf@mjbr.dk</w:t>
        </w:r>
      </w:hyperlink>
    </w:p>
    <w:p w14:paraId="0D7E8880" w14:textId="77777777" w:rsidR="001923A0" w:rsidRDefault="001923A0" w:rsidP="00260739"/>
    <w:p w14:paraId="4A47452E" w14:textId="77777777" w:rsidR="001923A0" w:rsidRPr="000561F0" w:rsidRDefault="001923A0" w:rsidP="00260739">
      <w:r w:rsidRPr="00F51C07">
        <w:rPr>
          <w:rFonts w:cs="Arial"/>
          <w:noProof/>
        </w:rPr>
        <w:drawing>
          <wp:anchor distT="0" distB="0" distL="114300" distR="114300" simplePos="0" relativeHeight="251728896" behindDoc="1" locked="0" layoutInCell="1" allowOverlap="1" wp14:anchorId="0FB55CB1" wp14:editId="6C113267">
            <wp:simplePos x="0" y="0"/>
            <wp:positionH relativeFrom="page">
              <wp:align>center</wp:align>
            </wp:positionH>
            <wp:positionV relativeFrom="paragraph">
              <wp:posOffset>-48011</wp:posOffset>
            </wp:positionV>
            <wp:extent cx="593725" cy="593725"/>
            <wp:effectExtent l="0" t="0" r="0" b="0"/>
            <wp:wrapTight wrapText="bothSides">
              <wp:wrapPolygon edited="0">
                <wp:start x="0" y="0"/>
                <wp:lineTo x="0" y="20791"/>
                <wp:lineTo x="20791" y="20791"/>
                <wp:lineTo x="20791" y="0"/>
                <wp:lineTo x="0" y="0"/>
              </wp:wrapPolygon>
            </wp:wrapTight>
            <wp:docPr id="32" name="Billede 32" descr="Logo_BrandOgRedning_Brev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0" descr="Logo_BrandOgRedning_Brevpapi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23A0" w:rsidRPr="000561F0" w:rsidSect="00C5082F">
      <w:footerReference w:type="default" r:id="rId11"/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FD8DC" w14:textId="77777777" w:rsidR="00F804C4" w:rsidRDefault="00F804C4" w:rsidP="00846B24">
      <w:r>
        <w:separator/>
      </w:r>
    </w:p>
  </w:endnote>
  <w:endnote w:type="continuationSeparator" w:id="0">
    <w:p w14:paraId="01CB1552" w14:textId="77777777" w:rsidR="00F804C4" w:rsidRDefault="00F804C4" w:rsidP="0084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BB29" w14:textId="77777777" w:rsidR="00DB3ADD" w:rsidRDefault="00DB3AD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9080C" w14:textId="77777777" w:rsidR="00F804C4" w:rsidRDefault="00F804C4" w:rsidP="00846B24">
      <w:r>
        <w:separator/>
      </w:r>
    </w:p>
  </w:footnote>
  <w:footnote w:type="continuationSeparator" w:id="0">
    <w:p w14:paraId="4CF08A89" w14:textId="77777777" w:rsidR="00F804C4" w:rsidRDefault="00F804C4" w:rsidP="00846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0E805CE"/>
    <w:multiLevelType w:val="hybridMultilevel"/>
    <w:tmpl w:val="FAAC3872"/>
    <w:lvl w:ilvl="0" w:tplc="E2D0CF6C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A5931"/>
    <w:multiLevelType w:val="hybridMultilevel"/>
    <w:tmpl w:val="E478640C"/>
    <w:lvl w:ilvl="0" w:tplc="0406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</w:abstractNum>
  <w:abstractNum w:abstractNumId="4" w15:restartNumberingAfterBreak="0">
    <w:nsid w:val="08624969"/>
    <w:multiLevelType w:val="hybridMultilevel"/>
    <w:tmpl w:val="20467A0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37A6C"/>
    <w:multiLevelType w:val="hybridMultilevel"/>
    <w:tmpl w:val="3AFE9454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084073"/>
    <w:multiLevelType w:val="hybridMultilevel"/>
    <w:tmpl w:val="8AE2A81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70E70"/>
    <w:multiLevelType w:val="hybridMultilevel"/>
    <w:tmpl w:val="BFE07EF0"/>
    <w:lvl w:ilvl="0" w:tplc="55B8E668">
      <w:start w:val="4"/>
      <w:numFmt w:val="decimal"/>
      <w:lvlText w:val="%1"/>
      <w:lvlJc w:val="left"/>
      <w:pPr>
        <w:ind w:left="720" w:hanging="360"/>
      </w:pPr>
      <w:rPr>
        <w:rFonts w:hint="default"/>
        <w:b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B464D"/>
    <w:multiLevelType w:val="hybridMultilevel"/>
    <w:tmpl w:val="156AE326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0122A24"/>
    <w:multiLevelType w:val="hybridMultilevel"/>
    <w:tmpl w:val="7812E8D8"/>
    <w:lvl w:ilvl="0" w:tplc="040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C91F06"/>
    <w:multiLevelType w:val="hybridMultilevel"/>
    <w:tmpl w:val="C9682A1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481F6E"/>
    <w:multiLevelType w:val="hybridMultilevel"/>
    <w:tmpl w:val="DAB6F0BA"/>
    <w:lvl w:ilvl="0" w:tplc="0406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47665"/>
    <w:multiLevelType w:val="hybridMultilevel"/>
    <w:tmpl w:val="5EB269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B53D4"/>
    <w:multiLevelType w:val="hybridMultilevel"/>
    <w:tmpl w:val="664835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D757C"/>
    <w:multiLevelType w:val="hybridMultilevel"/>
    <w:tmpl w:val="156AE326"/>
    <w:lvl w:ilvl="0" w:tplc="D8781408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CC53089"/>
    <w:multiLevelType w:val="hybridMultilevel"/>
    <w:tmpl w:val="156AE326"/>
    <w:lvl w:ilvl="0" w:tplc="FFFFFFFF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D7B0D6F"/>
    <w:multiLevelType w:val="hybridMultilevel"/>
    <w:tmpl w:val="1E6EA2D6"/>
    <w:lvl w:ilvl="0" w:tplc="FD962926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DB66434"/>
    <w:multiLevelType w:val="hybridMultilevel"/>
    <w:tmpl w:val="A296DE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E6972"/>
    <w:multiLevelType w:val="hybridMultilevel"/>
    <w:tmpl w:val="2ECCBBB4"/>
    <w:lvl w:ilvl="0" w:tplc="F07C629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3B6FD8"/>
    <w:multiLevelType w:val="hybridMultilevel"/>
    <w:tmpl w:val="5FD4C3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446AD"/>
    <w:multiLevelType w:val="hybridMultilevel"/>
    <w:tmpl w:val="438A580C"/>
    <w:lvl w:ilvl="0" w:tplc="6EAC47B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F3CB0"/>
    <w:multiLevelType w:val="hybridMultilevel"/>
    <w:tmpl w:val="5EF679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265CB"/>
    <w:multiLevelType w:val="hybridMultilevel"/>
    <w:tmpl w:val="5EB26920"/>
    <w:lvl w:ilvl="0" w:tplc="05AE2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CB0294"/>
    <w:multiLevelType w:val="hybridMultilevel"/>
    <w:tmpl w:val="5EF679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02F6A"/>
    <w:multiLevelType w:val="hybridMultilevel"/>
    <w:tmpl w:val="5EF67944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604F4"/>
    <w:multiLevelType w:val="hybridMultilevel"/>
    <w:tmpl w:val="2A0ED92E"/>
    <w:lvl w:ilvl="0" w:tplc="F0EE780E">
      <w:start w:val="1"/>
      <w:numFmt w:val="decimal"/>
      <w:lvlText w:val="%1."/>
      <w:lvlJc w:val="left"/>
      <w:pPr>
        <w:ind w:left="861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581" w:hanging="360"/>
      </w:pPr>
    </w:lvl>
    <w:lvl w:ilvl="2" w:tplc="0406001B" w:tentative="1">
      <w:start w:val="1"/>
      <w:numFmt w:val="lowerRoman"/>
      <w:lvlText w:val="%3."/>
      <w:lvlJc w:val="right"/>
      <w:pPr>
        <w:ind w:left="2301" w:hanging="180"/>
      </w:pPr>
    </w:lvl>
    <w:lvl w:ilvl="3" w:tplc="0406000F" w:tentative="1">
      <w:start w:val="1"/>
      <w:numFmt w:val="decimal"/>
      <w:lvlText w:val="%4."/>
      <w:lvlJc w:val="left"/>
      <w:pPr>
        <w:ind w:left="3021" w:hanging="360"/>
      </w:pPr>
    </w:lvl>
    <w:lvl w:ilvl="4" w:tplc="04060019" w:tentative="1">
      <w:start w:val="1"/>
      <w:numFmt w:val="lowerLetter"/>
      <w:lvlText w:val="%5."/>
      <w:lvlJc w:val="left"/>
      <w:pPr>
        <w:ind w:left="3741" w:hanging="360"/>
      </w:pPr>
    </w:lvl>
    <w:lvl w:ilvl="5" w:tplc="0406001B" w:tentative="1">
      <w:start w:val="1"/>
      <w:numFmt w:val="lowerRoman"/>
      <w:lvlText w:val="%6."/>
      <w:lvlJc w:val="right"/>
      <w:pPr>
        <w:ind w:left="4461" w:hanging="180"/>
      </w:pPr>
    </w:lvl>
    <w:lvl w:ilvl="6" w:tplc="0406000F" w:tentative="1">
      <w:start w:val="1"/>
      <w:numFmt w:val="decimal"/>
      <w:lvlText w:val="%7."/>
      <w:lvlJc w:val="left"/>
      <w:pPr>
        <w:ind w:left="5181" w:hanging="360"/>
      </w:pPr>
    </w:lvl>
    <w:lvl w:ilvl="7" w:tplc="04060019" w:tentative="1">
      <w:start w:val="1"/>
      <w:numFmt w:val="lowerLetter"/>
      <w:lvlText w:val="%8."/>
      <w:lvlJc w:val="left"/>
      <w:pPr>
        <w:ind w:left="5901" w:hanging="360"/>
      </w:pPr>
    </w:lvl>
    <w:lvl w:ilvl="8" w:tplc="040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8" w15:restartNumberingAfterBreak="0">
    <w:nsid w:val="4D8A693E"/>
    <w:multiLevelType w:val="hybridMultilevel"/>
    <w:tmpl w:val="569AB156"/>
    <w:lvl w:ilvl="0" w:tplc="04060001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29" w15:restartNumberingAfterBreak="0">
    <w:nsid w:val="4FF52A45"/>
    <w:multiLevelType w:val="hybridMultilevel"/>
    <w:tmpl w:val="F73C52A8"/>
    <w:lvl w:ilvl="0" w:tplc="FCA85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B84202"/>
    <w:multiLevelType w:val="hybridMultilevel"/>
    <w:tmpl w:val="547C93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63FB3"/>
    <w:multiLevelType w:val="hybridMultilevel"/>
    <w:tmpl w:val="F60CDA2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AB221B"/>
    <w:multiLevelType w:val="hybridMultilevel"/>
    <w:tmpl w:val="5972CB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43391E"/>
    <w:multiLevelType w:val="hybridMultilevel"/>
    <w:tmpl w:val="F3FA62C6"/>
    <w:lvl w:ilvl="0" w:tplc="FD96292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8BC5C21"/>
    <w:multiLevelType w:val="hybridMultilevel"/>
    <w:tmpl w:val="1A80FCB6"/>
    <w:lvl w:ilvl="0" w:tplc="5352E1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75544"/>
    <w:multiLevelType w:val="hybridMultilevel"/>
    <w:tmpl w:val="AC42136C"/>
    <w:lvl w:ilvl="0" w:tplc="FD96292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DF7A83"/>
    <w:multiLevelType w:val="hybridMultilevel"/>
    <w:tmpl w:val="A23E9D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DB4516"/>
    <w:multiLevelType w:val="hybridMultilevel"/>
    <w:tmpl w:val="A87E9C8A"/>
    <w:lvl w:ilvl="0" w:tplc="2B6C13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508286D"/>
    <w:multiLevelType w:val="hybridMultilevel"/>
    <w:tmpl w:val="D616A84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D230AF"/>
    <w:multiLevelType w:val="hybridMultilevel"/>
    <w:tmpl w:val="54301B36"/>
    <w:lvl w:ilvl="0" w:tplc="E80EDD3E">
      <w:start w:val="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6600E0"/>
    <w:multiLevelType w:val="hybridMultilevel"/>
    <w:tmpl w:val="6E505BFE"/>
    <w:lvl w:ilvl="0" w:tplc="04060003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num w:numId="1" w16cid:durableId="16662816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319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7517815">
    <w:abstractNumId w:val="38"/>
  </w:num>
  <w:num w:numId="4" w16cid:durableId="1749036986">
    <w:abstractNumId w:val="10"/>
  </w:num>
  <w:num w:numId="5" w16cid:durableId="1038317445">
    <w:abstractNumId w:val="11"/>
  </w:num>
  <w:num w:numId="6" w16cid:durableId="2006131065">
    <w:abstractNumId w:val="32"/>
  </w:num>
  <w:num w:numId="7" w16cid:durableId="705838372">
    <w:abstractNumId w:val="28"/>
  </w:num>
  <w:num w:numId="8" w16cid:durableId="1194999134">
    <w:abstractNumId w:val="33"/>
  </w:num>
  <w:num w:numId="9" w16cid:durableId="1218974511">
    <w:abstractNumId w:val="17"/>
  </w:num>
  <w:num w:numId="10" w16cid:durableId="882714781">
    <w:abstractNumId w:val="35"/>
  </w:num>
  <w:num w:numId="11" w16cid:durableId="1935943139">
    <w:abstractNumId w:val="14"/>
  </w:num>
  <w:num w:numId="12" w16cid:durableId="665790625">
    <w:abstractNumId w:val="31"/>
  </w:num>
  <w:num w:numId="13" w16cid:durableId="448166713">
    <w:abstractNumId w:val="29"/>
  </w:num>
  <w:num w:numId="14" w16cid:durableId="42365386">
    <w:abstractNumId w:val="37"/>
  </w:num>
  <w:num w:numId="15" w16cid:durableId="2142648267">
    <w:abstractNumId w:val="20"/>
  </w:num>
  <w:num w:numId="16" w16cid:durableId="557594126">
    <w:abstractNumId w:val="26"/>
  </w:num>
  <w:num w:numId="17" w16cid:durableId="970207691">
    <w:abstractNumId w:val="24"/>
  </w:num>
  <w:num w:numId="18" w16cid:durableId="1577475195">
    <w:abstractNumId w:val="34"/>
  </w:num>
  <w:num w:numId="19" w16cid:durableId="2008167742">
    <w:abstractNumId w:val="21"/>
  </w:num>
  <w:num w:numId="20" w16cid:durableId="475881581">
    <w:abstractNumId w:val="1"/>
  </w:num>
  <w:num w:numId="21" w16cid:durableId="1658991760">
    <w:abstractNumId w:val="30"/>
  </w:num>
  <w:num w:numId="22" w16cid:durableId="1980307123">
    <w:abstractNumId w:val="23"/>
  </w:num>
  <w:num w:numId="23" w16cid:durableId="520900762">
    <w:abstractNumId w:val="0"/>
  </w:num>
  <w:num w:numId="24" w16cid:durableId="2042244981">
    <w:abstractNumId w:val="39"/>
  </w:num>
  <w:num w:numId="25" w16cid:durableId="370230415">
    <w:abstractNumId w:val="2"/>
  </w:num>
  <w:num w:numId="26" w16cid:durableId="1912542258">
    <w:abstractNumId w:val="13"/>
  </w:num>
  <w:num w:numId="27" w16cid:durableId="141696171">
    <w:abstractNumId w:val="22"/>
  </w:num>
  <w:num w:numId="28" w16cid:durableId="11410387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99957230">
    <w:abstractNumId w:val="5"/>
  </w:num>
  <w:num w:numId="30" w16cid:durableId="17588851">
    <w:abstractNumId w:val="4"/>
  </w:num>
  <w:num w:numId="31" w16cid:durableId="53822015">
    <w:abstractNumId w:val="42"/>
  </w:num>
  <w:num w:numId="32" w16cid:durableId="958070879">
    <w:abstractNumId w:val="3"/>
  </w:num>
  <w:num w:numId="33" w16cid:durableId="1026447277">
    <w:abstractNumId w:val="15"/>
  </w:num>
  <w:num w:numId="34" w16cid:durableId="1303078996">
    <w:abstractNumId w:val="7"/>
  </w:num>
  <w:num w:numId="35" w16cid:durableId="756705786">
    <w:abstractNumId w:val="6"/>
  </w:num>
  <w:num w:numId="36" w16cid:durableId="2008434064">
    <w:abstractNumId w:val="9"/>
  </w:num>
  <w:num w:numId="37" w16cid:durableId="1192721980">
    <w:abstractNumId w:val="12"/>
  </w:num>
  <w:num w:numId="38" w16cid:durableId="1505362436">
    <w:abstractNumId w:val="27"/>
  </w:num>
  <w:num w:numId="39" w16cid:durableId="731805012">
    <w:abstractNumId w:val="16"/>
  </w:num>
  <w:num w:numId="40" w16cid:durableId="672681271">
    <w:abstractNumId w:val="19"/>
  </w:num>
  <w:num w:numId="41" w16cid:durableId="793989002">
    <w:abstractNumId w:val="8"/>
  </w:num>
  <w:num w:numId="42" w16cid:durableId="376977047">
    <w:abstractNumId w:val="41"/>
  </w:num>
  <w:num w:numId="43" w16cid:durableId="1139765317">
    <w:abstractNumId w:val="36"/>
  </w:num>
  <w:num w:numId="44" w16cid:durableId="14882015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DD"/>
    <w:rsid w:val="000261F3"/>
    <w:rsid w:val="000561F0"/>
    <w:rsid w:val="000622A6"/>
    <w:rsid w:val="0006332E"/>
    <w:rsid w:val="00066509"/>
    <w:rsid w:val="000731BD"/>
    <w:rsid w:val="00075D93"/>
    <w:rsid w:val="00075FF8"/>
    <w:rsid w:val="0007673D"/>
    <w:rsid w:val="00077585"/>
    <w:rsid w:val="000922CA"/>
    <w:rsid w:val="00096223"/>
    <w:rsid w:val="000A18D9"/>
    <w:rsid w:val="000C1EF4"/>
    <w:rsid w:val="000C3DD6"/>
    <w:rsid w:val="000E65E2"/>
    <w:rsid w:val="001063DD"/>
    <w:rsid w:val="001111D4"/>
    <w:rsid w:val="00117969"/>
    <w:rsid w:val="00123BB9"/>
    <w:rsid w:val="00126D2E"/>
    <w:rsid w:val="00137701"/>
    <w:rsid w:val="001414D4"/>
    <w:rsid w:val="00150FE9"/>
    <w:rsid w:val="001522E4"/>
    <w:rsid w:val="00154567"/>
    <w:rsid w:val="001709E7"/>
    <w:rsid w:val="0017426C"/>
    <w:rsid w:val="0017621F"/>
    <w:rsid w:val="00176FCF"/>
    <w:rsid w:val="00184A10"/>
    <w:rsid w:val="001923A0"/>
    <w:rsid w:val="0019295B"/>
    <w:rsid w:val="00195DFF"/>
    <w:rsid w:val="001962E1"/>
    <w:rsid w:val="00197CE9"/>
    <w:rsid w:val="001A1AC9"/>
    <w:rsid w:val="001A774D"/>
    <w:rsid w:val="001B7F4E"/>
    <w:rsid w:val="001D0DF7"/>
    <w:rsid w:val="001E650D"/>
    <w:rsid w:val="001F2343"/>
    <w:rsid w:val="001F3323"/>
    <w:rsid w:val="001F602A"/>
    <w:rsid w:val="00204245"/>
    <w:rsid w:val="002055CB"/>
    <w:rsid w:val="002132DF"/>
    <w:rsid w:val="0021408F"/>
    <w:rsid w:val="002154A9"/>
    <w:rsid w:val="0022159C"/>
    <w:rsid w:val="00224E1F"/>
    <w:rsid w:val="00230B23"/>
    <w:rsid w:val="0024454B"/>
    <w:rsid w:val="00244D24"/>
    <w:rsid w:val="00246A3B"/>
    <w:rsid w:val="00250DCD"/>
    <w:rsid w:val="0025444C"/>
    <w:rsid w:val="00255D3F"/>
    <w:rsid w:val="0025676F"/>
    <w:rsid w:val="00257F43"/>
    <w:rsid w:val="00260739"/>
    <w:rsid w:val="00261F2F"/>
    <w:rsid w:val="00267256"/>
    <w:rsid w:val="002757D5"/>
    <w:rsid w:val="00277424"/>
    <w:rsid w:val="00295129"/>
    <w:rsid w:val="00297B55"/>
    <w:rsid w:val="002A669C"/>
    <w:rsid w:val="002B18F9"/>
    <w:rsid w:val="002B68BC"/>
    <w:rsid w:val="002C1C76"/>
    <w:rsid w:val="002C61DD"/>
    <w:rsid w:val="002F32BA"/>
    <w:rsid w:val="002F45CB"/>
    <w:rsid w:val="00300E8B"/>
    <w:rsid w:val="00301D5D"/>
    <w:rsid w:val="00321359"/>
    <w:rsid w:val="00324AF4"/>
    <w:rsid w:val="00324D38"/>
    <w:rsid w:val="003316A2"/>
    <w:rsid w:val="003428D3"/>
    <w:rsid w:val="003515E8"/>
    <w:rsid w:val="003547B1"/>
    <w:rsid w:val="00370D1F"/>
    <w:rsid w:val="003769C8"/>
    <w:rsid w:val="003846AA"/>
    <w:rsid w:val="003948A3"/>
    <w:rsid w:val="003A1B18"/>
    <w:rsid w:val="003A4458"/>
    <w:rsid w:val="003A48F8"/>
    <w:rsid w:val="003A688E"/>
    <w:rsid w:val="003B0AF1"/>
    <w:rsid w:val="003B2335"/>
    <w:rsid w:val="003C4569"/>
    <w:rsid w:val="003D509B"/>
    <w:rsid w:val="003D5EFC"/>
    <w:rsid w:val="003E69C4"/>
    <w:rsid w:val="003E76F4"/>
    <w:rsid w:val="003F0EA9"/>
    <w:rsid w:val="003F32D3"/>
    <w:rsid w:val="0041297E"/>
    <w:rsid w:val="00417BA6"/>
    <w:rsid w:val="00425744"/>
    <w:rsid w:val="00440E1E"/>
    <w:rsid w:val="004463D3"/>
    <w:rsid w:val="00454835"/>
    <w:rsid w:val="004577DF"/>
    <w:rsid w:val="00471D09"/>
    <w:rsid w:val="004724F0"/>
    <w:rsid w:val="00475FBD"/>
    <w:rsid w:val="00482013"/>
    <w:rsid w:val="004849B3"/>
    <w:rsid w:val="004904C0"/>
    <w:rsid w:val="00491FA9"/>
    <w:rsid w:val="004925B8"/>
    <w:rsid w:val="004A6526"/>
    <w:rsid w:val="004B4D3E"/>
    <w:rsid w:val="004C513C"/>
    <w:rsid w:val="004D7CFD"/>
    <w:rsid w:val="004E7357"/>
    <w:rsid w:val="00501BC5"/>
    <w:rsid w:val="0051330D"/>
    <w:rsid w:val="00520ADD"/>
    <w:rsid w:val="00526640"/>
    <w:rsid w:val="00532FD3"/>
    <w:rsid w:val="00535D97"/>
    <w:rsid w:val="00544E73"/>
    <w:rsid w:val="0056045F"/>
    <w:rsid w:val="005627CD"/>
    <w:rsid w:val="0056652C"/>
    <w:rsid w:val="00581296"/>
    <w:rsid w:val="00582957"/>
    <w:rsid w:val="005900DA"/>
    <w:rsid w:val="00594B56"/>
    <w:rsid w:val="00595C0B"/>
    <w:rsid w:val="005A4269"/>
    <w:rsid w:val="005A5CAA"/>
    <w:rsid w:val="005A6165"/>
    <w:rsid w:val="005C5F45"/>
    <w:rsid w:val="005D02BC"/>
    <w:rsid w:val="005E1D4C"/>
    <w:rsid w:val="005E32B5"/>
    <w:rsid w:val="005E73D7"/>
    <w:rsid w:val="005F0DB5"/>
    <w:rsid w:val="00602FB6"/>
    <w:rsid w:val="00604432"/>
    <w:rsid w:val="006138B0"/>
    <w:rsid w:val="00615290"/>
    <w:rsid w:val="006208DC"/>
    <w:rsid w:val="006224D7"/>
    <w:rsid w:val="0062513F"/>
    <w:rsid w:val="0063201D"/>
    <w:rsid w:val="00640984"/>
    <w:rsid w:val="00644009"/>
    <w:rsid w:val="00644652"/>
    <w:rsid w:val="006543A8"/>
    <w:rsid w:val="00654915"/>
    <w:rsid w:val="006555A5"/>
    <w:rsid w:val="00666340"/>
    <w:rsid w:val="00667ADD"/>
    <w:rsid w:val="0067062F"/>
    <w:rsid w:val="0067137F"/>
    <w:rsid w:val="00690228"/>
    <w:rsid w:val="006A2930"/>
    <w:rsid w:val="006A505C"/>
    <w:rsid w:val="006B14FD"/>
    <w:rsid w:val="006B24E2"/>
    <w:rsid w:val="006B5DF2"/>
    <w:rsid w:val="006C0ABD"/>
    <w:rsid w:val="00701881"/>
    <w:rsid w:val="00707F24"/>
    <w:rsid w:val="007134A5"/>
    <w:rsid w:val="007163FA"/>
    <w:rsid w:val="007225DE"/>
    <w:rsid w:val="0072555F"/>
    <w:rsid w:val="00730AC9"/>
    <w:rsid w:val="0074041C"/>
    <w:rsid w:val="00745A1B"/>
    <w:rsid w:val="00772142"/>
    <w:rsid w:val="00772207"/>
    <w:rsid w:val="0079124D"/>
    <w:rsid w:val="00795D89"/>
    <w:rsid w:val="007A03D2"/>
    <w:rsid w:val="007A603F"/>
    <w:rsid w:val="007B3FB9"/>
    <w:rsid w:val="007B477F"/>
    <w:rsid w:val="007B7051"/>
    <w:rsid w:val="007C3940"/>
    <w:rsid w:val="007F133F"/>
    <w:rsid w:val="007F3962"/>
    <w:rsid w:val="007F4DE6"/>
    <w:rsid w:val="007F504B"/>
    <w:rsid w:val="008010D1"/>
    <w:rsid w:val="00804458"/>
    <w:rsid w:val="00807A5B"/>
    <w:rsid w:val="008109DF"/>
    <w:rsid w:val="00812650"/>
    <w:rsid w:val="008133C0"/>
    <w:rsid w:val="00830A83"/>
    <w:rsid w:val="0083566C"/>
    <w:rsid w:val="00843E9A"/>
    <w:rsid w:val="00846B24"/>
    <w:rsid w:val="008506FE"/>
    <w:rsid w:val="008703F1"/>
    <w:rsid w:val="008704B1"/>
    <w:rsid w:val="00870A2C"/>
    <w:rsid w:val="0088115D"/>
    <w:rsid w:val="008837FF"/>
    <w:rsid w:val="00884DB0"/>
    <w:rsid w:val="00890BFA"/>
    <w:rsid w:val="00892A67"/>
    <w:rsid w:val="008951F9"/>
    <w:rsid w:val="008979AA"/>
    <w:rsid w:val="008A248B"/>
    <w:rsid w:val="008B5BFD"/>
    <w:rsid w:val="008C0F23"/>
    <w:rsid w:val="008C3A98"/>
    <w:rsid w:val="008E6F79"/>
    <w:rsid w:val="008F556E"/>
    <w:rsid w:val="0090372E"/>
    <w:rsid w:val="009053D8"/>
    <w:rsid w:val="009142FF"/>
    <w:rsid w:val="0091678E"/>
    <w:rsid w:val="00925FD3"/>
    <w:rsid w:val="00962677"/>
    <w:rsid w:val="00963565"/>
    <w:rsid w:val="009666A8"/>
    <w:rsid w:val="00986109"/>
    <w:rsid w:val="00986A64"/>
    <w:rsid w:val="009872E1"/>
    <w:rsid w:val="00992683"/>
    <w:rsid w:val="00996383"/>
    <w:rsid w:val="009A1887"/>
    <w:rsid w:val="009A23B4"/>
    <w:rsid w:val="009A4786"/>
    <w:rsid w:val="009A61B9"/>
    <w:rsid w:val="009B5809"/>
    <w:rsid w:val="009B6187"/>
    <w:rsid w:val="009C2E03"/>
    <w:rsid w:val="009C7680"/>
    <w:rsid w:val="009E0484"/>
    <w:rsid w:val="009E065B"/>
    <w:rsid w:val="009E3CF7"/>
    <w:rsid w:val="009E42F8"/>
    <w:rsid w:val="00A012D0"/>
    <w:rsid w:val="00A0466D"/>
    <w:rsid w:val="00A05021"/>
    <w:rsid w:val="00A17755"/>
    <w:rsid w:val="00A2089F"/>
    <w:rsid w:val="00A22406"/>
    <w:rsid w:val="00A23685"/>
    <w:rsid w:val="00A24560"/>
    <w:rsid w:val="00A26D7F"/>
    <w:rsid w:val="00A62F95"/>
    <w:rsid w:val="00A64742"/>
    <w:rsid w:val="00A73EA5"/>
    <w:rsid w:val="00A846F0"/>
    <w:rsid w:val="00A86E75"/>
    <w:rsid w:val="00A91512"/>
    <w:rsid w:val="00A917FA"/>
    <w:rsid w:val="00A918FD"/>
    <w:rsid w:val="00A92DF7"/>
    <w:rsid w:val="00A943A1"/>
    <w:rsid w:val="00A94F9D"/>
    <w:rsid w:val="00AA7DBB"/>
    <w:rsid w:val="00AB31E2"/>
    <w:rsid w:val="00AB7726"/>
    <w:rsid w:val="00AC676F"/>
    <w:rsid w:val="00AD384E"/>
    <w:rsid w:val="00AD6C76"/>
    <w:rsid w:val="00AE5C2A"/>
    <w:rsid w:val="00B04C8D"/>
    <w:rsid w:val="00B07D1E"/>
    <w:rsid w:val="00B31C48"/>
    <w:rsid w:val="00B34C9C"/>
    <w:rsid w:val="00B41E67"/>
    <w:rsid w:val="00B458BD"/>
    <w:rsid w:val="00B6094A"/>
    <w:rsid w:val="00B64B67"/>
    <w:rsid w:val="00B70E88"/>
    <w:rsid w:val="00B73BA7"/>
    <w:rsid w:val="00B819F5"/>
    <w:rsid w:val="00B820E2"/>
    <w:rsid w:val="00B83B14"/>
    <w:rsid w:val="00B84216"/>
    <w:rsid w:val="00B852E0"/>
    <w:rsid w:val="00B85DBB"/>
    <w:rsid w:val="00B91B65"/>
    <w:rsid w:val="00BA0AFE"/>
    <w:rsid w:val="00BB0EC4"/>
    <w:rsid w:val="00BB3675"/>
    <w:rsid w:val="00BB6DE5"/>
    <w:rsid w:val="00BB6F10"/>
    <w:rsid w:val="00BB6FA6"/>
    <w:rsid w:val="00BC09BB"/>
    <w:rsid w:val="00BC1C20"/>
    <w:rsid w:val="00BC4865"/>
    <w:rsid w:val="00BC7BA1"/>
    <w:rsid w:val="00BD23FE"/>
    <w:rsid w:val="00BD2FAB"/>
    <w:rsid w:val="00BE4AA0"/>
    <w:rsid w:val="00BF10EF"/>
    <w:rsid w:val="00C00727"/>
    <w:rsid w:val="00C01365"/>
    <w:rsid w:val="00C05F53"/>
    <w:rsid w:val="00C063D1"/>
    <w:rsid w:val="00C12E9D"/>
    <w:rsid w:val="00C20E32"/>
    <w:rsid w:val="00C22F5D"/>
    <w:rsid w:val="00C233E3"/>
    <w:rsid w:val="00C24FCF"/>
    <w:rsid w:val="00C25B2F"/>
    <w:rsid w:val="00C26B2E"/>
    <w:rsid w:val="00C27BF0"/>
    <w:rsid w:val="00C30ED2"/>
    <w:rsid w:val="00C31AEC"/>
    <w:rsid w:val="00C40897"/>
    <w:rsid w:val="00C460D4"/>
    <w:rsid w:val="00C461C1"/>
    <w:rsid w:val="00C53A70"/>
    <w:rsid w:val="00C605FA"/>
    <w:rsid w:val="00C803C9"/>
    <w:rsid w:val="00C974AD"/>
    <w:rsid w:val="00C97EE6"/>
    <w:rsid w:val="00CA5D3B"/>
    <w:rsid w:val="00CA6266"/>
    <w:rsid w:val="00CA77A8"/>
    <w:rsid w:val="00CB281D"/>
    <w:rsid w:val="00CC2411"/>
    <w:rsid w:val="00CC5FB2"/>
    <w:rsid w:val="00CC7F54"/>
    <w:rsid w:val="00CE0F95"/>
    <w:rsid w:val="00CE4E5D"/>
    <w:rsid w:val="00CE61B8"/>
    <w:rsid w:val="00CE7943"/>
    <w:rsid w:val="00CF1CD4"/>
    <w:rsid w:val="00CF3D50"/>
    <w:rsid w:val="00CF7C82"/>
    <w:rsid w:val="00D019B5"/>
    <w:rsid w:val="00D02FA7"/>
    <w:rsid w:val="00D034D1"/>
    <w:rsid w:val="00D04F97"/>
    <w:rsid w:val="00D1122E"/>
    <w:rsid w:val="00D22574"/>
    <w:rsid w:val="00D23467"/>
    <w:rsid w:val="00D36C54"/>
    <w:rsid w:val="00D567B0"/>
    <w:rsid w:val="00D63DAB"/>
    <w:rsid w:val="00D6411B"/>
    <w:rsid w:val="00D70E5E"/>
    <w:rsid w:val="00D82685"/>
    <w:rsid w:val="00D928B8"/>
    <w:rsid w:val="00D9476B"/>
    <w:rsid w:val="00D969EC"/>
    <w:rsid w:val="00DA0A28"/>
    <w:rsid w:val="00DA4D34"/>
    <w:rsid w:val="00DA5DDF"/>
    <w:rsid w:val="00DB07C4"/>
    <w:rsid w:val="00DB25F4"/>
    <w:rsid w:val="00DB2FBD"/>
    <w:rsid w:val="00DB3ADD"/>
    <w:rsid w:val="00DB4EEE"/>
    <w:rsid w:val="00DC1475"/>
    <w:rsid w:val="00DC5EBA"/>
    <w:rsid w:val="00DD644D"/>
    <w:rsid w:val="00DE6657"/>
    <w:rsid w:val="00DF00F9"/>
    <w:rsid w:val="00E02432"/>
    <w:rsid w:val="00E07212"/>
    <w:rsid w:val="00E17D2D"/>
    <w:rsid w:val="00E27772"/>
    <w:rsid w:val="00E56E4D"/>
    <w:rsid w:val="00E602E2"/>
    <w:rsid w:val="00E610E6"/>
    <w:rsid w:val="00E65DD0"/>
    <w:rsid w:val="00E66C87"/>
    <w:rsid w:val="00E726A0"/>
    <w:rsid w:val="00E76050"/>
    <w:rsid w:val="00E915CF"/>
    <w:rsid w:val="00E9750B"/>
    <w:rsid w:val="00E978CF"/>
    <w:rsid w:val="00EA25C7"/>
    <w:rsid w:val="00EA3A82"/>
    <w:rsid w:val="00EA440D"/>
    <w:rsid w:val="00EC1929"/>
    <w:rsid w:val="00ED1AAE"/>
    <w:rsid w:val="00ED255F"/>
    <w:rsid w:val="00ED331E"/>
    <w:rsid w:val="00ED733D"/>
    <w:rsid w:val="00EE23B4"/>
    <w:rsid w:val="00EE4BDE"/>
    <w:rsid w:val="00EF51C9"/>
    <w:rsid w:val="00F0151B"/>
    <w:rsid w:val="00F01786"/>
    <w:rsid w:val="00F0313C"/>
    <w:rsid w:val="00F03F19"/>
    <w:rsid w:val="00F04BC2"/>
    <w:rsid w:val="00F21CE5"/>
    <w:rsid w:val="00F305FB"/>
    <w:rsid w:val="00F4030A"/>
    <w:rsid w:val="00F417E5"/>
    <w:rsid w:val="00F452AB"/>
    <w:rsid w:val="00F45AF6"/>
    <w:rsid w:val="00F54CB3"/>
    <w:rsid w:val="00F66463"/>
    <w:rsid w:val="00F6726A"/>
    <w:rsid w:val="00F703F4"/>
    <w:rsid w:val="00F72E8F"/>
    <w:rsid w:val="00F74547"/>
    <w:rsid w:val="00F770E3"/>
    <w:rsid w:val="00F77EA7"/>
    <w:rsid w:val="00F804C4"/>
    <w:rsid w:val="00F92E39"/>
    <w:rsid w:val="00FA138B"/>
    <w:rsid w:val="00FA2A59"/>
    <w:rsid w:val="00FB47E4"/>
    <w:rsid w:val="00FD478B"/>
    <w:rsid w:val="00FD69F0"/>
    <w:rsid w:val="00FE2C68"/>
    <w:rsid w:val="00FE6485"/>
    <w:rsid w:val="00F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1DB27"/>
  <w15:chartTrackingRefBased/>
  <w15:docId w15:val="{7D852A7A-12C4-41ED-BA42-0A26986F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AD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667ADD"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A18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67ADD"/>
    <w:rPr>
      <w:rFonts w:ascii="Arial" w:eastAsia="Times New Roman" w:hAnsi="Arial" w:cs="Times New Roman"/>
      <w:b/>
      <w:kern w:val="28"/>
      <w:sz w:val="28"/>
      <w:szCs w:val="20"/>
      <w:lang w:eastAsia="da-DK"/>
    </w:rPr>
  </w:style>
  <w:style w:type="paragraph" w:customStyle="1" w:styleId="Standardtekst">
    <w:name w:val="Standardtekst"/>
    <w:basedOn w:val="Normal"/>
    <w:rsid w:val="00667ADD"/>
  </w:style>
  <w:style w:type="paragraph" w:styleId="Sidefod">
    <w:name w:val="footer"/>
    <w:basedOn w:val="Normal"/>
    <w:link w:val="SidefodTegn"/>
    <w:uiPriority w:val="99"/>
    <w:rsid w:val="00667AD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67ADD"/>
    <w:rPr>
      <w:rFonts w:ascii="Arial" w:eastAsia="Times New Roman" w:hAnsi="Arial" w:cs="Times New Roman"/>
      <w:sz w:val="24"/>
      <w:szCs w:val="20"/>
      <w:lang w:eastAsia="da-DK"/>
    </w:rPr>
  </w:style>
  <w:style w:type="character" w:styleId="Hyperlink">
    <w:name w:val="Hyperlink"/>
    <w:basedOn w:val="Standardskrifttypeiafsnit"/>
    <w:rsid w:val="00667ADD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7F4D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6332E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472C4" w:themeColor="accent1"/>
      <w:sz w:val="22"/>
      <w:szCs w:val="2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6332E"/>
    <w:rPr>
      <w:rFonts w:eastAsiaTheme="minorEastAsia"/>
      <w:b/>
      <w:bCs/>
      <w:i/>
      <w:iCs/>
      <w:color w:val="4472C4" w:themeColor="accent1"/>
      <w:lang w:eastAsia="da-DK"/>
    </w:rPr>
  </w:style>
  <w:style w:type="table" w:styleId="Tabel-Gitter">
    <w:name w:val="Table Grid"/>
    <w:basedOn w:val="Tabel-Normal"/>
    <w:uiPriority w:val="39"/>
    <w:rsid w:val="003A4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46B2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46B24"/>
    <w:rPr>
      <w:rFonts w:ascii="Arial" w:eastAsia="Times New Roman" w:hAnsi="Arial" w:cs="Times New Roman"/>
      <w:sz w:val="24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A188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DB4EEE"/>
    <w:rPr>
      <w:color w:val="605E5C"/>
      <w:shd w:val="clear" w:color="auto" w:fill="E1DFDD"/>
    </w:rPr>
  </w:style>
  <w:style w:type="paragraph" w:customStyle="1" w:styleId="citatoverskrift">
    <w:name w:val="citatoverskrift"/>
    <w:basedOn w:val="Normal"/>
    <w:rsid w:val="00A943A1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character" w:styleId="Fremhv">
    <w:name w:val="Emphasis"/>
    <w:basedOn w:val="Standardskrifttypeiafsnit"/>
    <w:qFormat/>
    <w:rsid w:val="00A943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6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gf@mjbr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ogf@mjbr.d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35675-733E-45F3-A84A-3551D82E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Helm Eskildsen</dc:creator>
  <cp:keywords/>
  <dc:description/>
  <cp:lastModifiedBy>Birgitte Helm Eskildsen</cp:lastModifiedBy>
  <cp:revision>2</cp:revision>
  <cp:lastPrinted>2023-11-07T13:16:00Z</cp:lastPrinted>
  <dcterms:created xsi:type="dcterms:W3CDTF">2024-04-22T18:48:00Z</dcterms:created>
  <dcterms:modified xsi:type="dcterms:W3CDTF">2024-04-22T18:56:00Z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{660E5C6C-FC28-4FA3-84C2-6FF93E35FCA1}</vt:lpwstr>
  </property>
</Properties>
</file>