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2DA" w:rsidRPr="003A12DA" w:rsidRDefault="003A12DA" w:rsidP="003A12D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12DA" w:rsidRPr="003A12DA" w:rsidTr="00830980">
        <w:tc>
          <w:tcPr>
            <w:tcW w:w="9771" w:type="dxa"/>
            <w:shd w:val="clear" w:color="auto" w:fill="FF0000"/>
          </w:tcPr>
          <w:p w:rsidR="003A12DA" w:rsidRPr="003A12DA" w:rsidRDefault="003A12DA" w:rsidP="003A12DA">
            <w:pPr>
              <w:keepNext/>
              <w:keepLines/>
              <w:spacing w:before="240"/>
              <w:outlineLvl w:val="0"/>
              <w:rPr>
                <w:rFonts w:asciiTheme="majorHAnsi" w:eastAsiaTheme="majorEastAsia" w:hAnsiTheme="majorHAnsi" w:cstheme="majorBidi"/>
                <w:b/>
                <w:sz w:val="32"/>
                <w:szCs w:val="32"/>
              </w:rPr>
            </w:pPr>
            <w:bookmarkStart w:id="0" w:name="_Toc229817699"/>
            <w:bookmarkStart w:id="1" w:name="_Toc531694521"/>
            <w:r w:rsidRPr="003A12DA">
              <w:rPr>
                <w:rFonts w:asciiTheme="majorHAnsi" w:eastAsiaTheme="majorEastAsia" w:hAnsiTheme="majorHAnsi" w:cstheme="majorBidi"/>
                <w:b/>
                <w:sz w:val="32"/>
                <w:szCs w:val="32"/>
              </w:rPr>
              <w:t xml:space="preserve">Beskrivelse af </w:t>
            </w:r>
            <w:bookmarkEnd w:id="0"/>
            <w:r w:rsidRPr="003A12DA">
              <w:rPr>
                <w:rFonts w:asciiTheme="majorHAnsi" w:eastAsiaTheme="majorEastAsia" w:hAnsiTheme="majorHAnsi" w:cstheme="majorBidi"/>
                <w:b/>
                <w:sz w:val="32"/>
                <w:szCs w:val="32"/>
              </w:rPr>
              <w:t>Plejecenter</w:t>
            </w:r>
            <w:bookmarkEnd w:id="1"/>
          </w:p>
          <w:p w:rsidR="003A12DA" w:rsidRPr="003A12DA" w:rsidRDefault="003A12DA" w:rsidP="003A12DA">
            <w:pPr>
              <w:rPr>
                <w:rFonts w:cs="Arial"/>
              </w:rPr>
            </w:pPr>
          </w:p>
        </w:tc>
      </w:tr>
    </w:tbl>
    <w:p w:rsidR="003A12DA" w:rsidRPr="003A12DA" w:rsidRDefault="003A12DA" w:rsidP="003A12D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3A12D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Beredskabsplan Kloster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tof</w:t>
      </w:r>
      <w:r w:rsidR="0027725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te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n</w:t>
      </w:r>
      <w:bookmarkStart w:id="2" w:name="_GoBack"/>
      <w:bookmarkEnd w:id="2"/>
      <w:r w:rsidR="00EF319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.</w:t>
      </w:r>
    </w:p>
    <w:p w:rsidR="003A12DA" w:rsidRPr="003A12DA" w:rsidRDefault="003A12DA" w:rsidP="003A12DA"/>
    <w:p w:rsidR="003A12DA" w:rsidRPr="003A12DA" w:rsidRDefault="003A12DA" w:rsidP="003A12DA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 w:rsidRPr="003A12DA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  <w:t>Generel information:</w:t>
      </w:r>
    </w:p>
    <w:p w:rsidR="003A12DA" w:rsidRPr="003A12DA" w:rsidRDefault="003A12DA" w:rsidP="003A12DA">
      <w:r w:rsidRPr="003A12DA">
        <w:t>Viborg kommune har elektronisk beredskabsplan, med beskrivelse af håndtering af diverse krisesituationer.</w:t>
      </w:r>
    </w:p>
    <w:p w:rsidR="003A12DA" w:rsidRPr="003A12DA" w:rsidRDefault="003A12DA" w:rsidP="003A12DA">
      <w:r w:rsidRPr="003A12DA">
        <w:t xml:space="preserve">Den forefindes på Intranettet og kan tilgås via link:  </w:t>
      </w:r>
      <w:hyperlink r:id="rId4" w:history="1">
        <w:r w:rsidRPr="003A12DA">
          <w:rPr>
            <w:color w:val="0563C1" w:themeColor="hyperlink"/>
            <w:u w:val="single"/>
          </w:rPr>
          <w:t>https://intranet.viborg.dk/Tvaergaaende/Arbejdsmiljoe-og-trivsel/Beredskabsplanen</w:t>
        </w:r>
      </w:hyperlink>
    </w:p>
    <w:p w:rsidR="003A12DA" w:rsidRPr="003A12DA" w:rsidRDefault="003A12DA" w:rsidP="003A12DA"/>
    <w:p w:rsidR="003A12DA" w:rsidRPr="003A12DA" w:rsidRDefault="003A12DA" w:rsidP="003A12DA">
      <w:r w:rsidRPr="003A12DA">
        <w:t>Derudover vil der være en lokal beredskabsplan, som indeholder lokal tilrette procedure i forhold til håndtering af brand. – der vil være en Ber</w:t>
      </w:r>
      <w:r>
        <w:t>edskabsplan, ophæng ved hvert brandskab rund i afdelingen.</w:t>
      </w:r>
    </w:p>
    <w:p w:rsidR="003A12DA" w:rsidRPr="003A12DA" w:rsidRDefault="003A12DA" w:rsidP="003A12D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3A12DA" w:rsidRPr="003A12DA" w:rsidRDefault="003A12DA" w:rsidP="003A12DA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3A12DA" w:rsidRPr="003A12DA" w:rsidRDefault="003A12DA" w:rsidP="003A12DA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u w:val="single"/>
        </w:rPr>
      </w:pPr>
      <w:r w:rsidRPr="003A12DA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u w:val="single"/>
        </w:rPr>
        <w:t>Beskrivelse af Kloster</w:t>
      </w:r>
      <w: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u w:val="single"/>
        </w:rPr>
        <w:t>toften</w:t>
      </w:r>
      <w:r w:rsidRPr="003A12DA"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  <w:u w:val="single"/>
        </w:rPr>
        <w:t>:</w:t>
      </w:r>
    </w:p>
    <w:p w:rsidR="003A12DA" w:rsidRPr="003A12DA" w:rsidRDefault="003A12DA" w:rsidP="003A12DA"/>
    <w:p w:rsidR="003A12DA" w:rsidRPr="003A12DA" w:rsidRDefault="003A12DA" w:rsidP="003A12DA">
      <w:pPr>
        <w:tabs>
          <w:tab w:val="left" w:pos="2552"/>
          <w:tab w:val="left" w:pos="10206"/>
        </w:tabs>
        <w:spacing w:after="0" w:line="240" w:lineRule="auto"/>
        <w:rPr>
          <w:rFonts w:asciiTheme="minorHAnsi" w:eastAsia="Times New Roman" w:hAnsiTheme="minorHAnsi" w:cstheme="minorHAnsi"/>
          <w:lang w:eastAsia="da-DK"/>
        </w:rPr>
      </w:pPr>
      <w:r w:rsidRPr="003A12DA">
        <w:rPr>
          <w:rFonts w:asciiTheme="minorHAnsi" w:eastAsia="Times New Roman" w:hAnsiTheme="minorHAnsi" w:cstheme="minorHAnsi"/>
          <w:lang w:eastAsia="da-DK"/>
        </w:rPr>
        <w:t>Kloster</w:t>
      </w:r>
      <w:r>
        <w:rPr>
          <w:rFonts w:asciiTheme="minorHAnsi" w:eastAsia="Times New Roman" w:hAnsiTheme="minorHAnsi" w:cstheme="minorHAnsi"/>
          <w:lang w:eastAsia="da-DK"/>
        </w:rPr>
        <w:t>toften</w:t>
      </w:r>
      <w:r w:rsidRPr="003A12DA">
        <w:rPr>
          <w:rFonts w:asciiTheme="minorHAnsi" w:eastAsia="Times New Roman" w:hAnsiTheme="minorHAnsi" w:cstheme="minorHAnsi"/>
          <w:lang w:eastAsia="da-DK"/>
        </w:rPr>
        <w:t xml:space="preserve"> er indrettet med 3</w:t>
      </w:r>
      <w:r>
        <w:rPr>
          <w:rFonts w:asciiTheme="minorHAnsi" w:eastAsia="Times New Roman" w:hAnsiTheme="minorHAnsi" w:cstheme="minorHAnsi"/>
          <w:lang w:eastAsia="da-DK"/>
        </w:rPr>
        <w:t>0</w:t>
      </w:r>
      <w:r w:rsidRPr="003A12DA">
        <w:rPr>
          <w:rFonts w:asciiTheme="minorHAnsi" w:eastAsia="Times New Roman" w:hAnsiTheme="minorHAnsi" w:cstheme="minorHAnsi"/>
          <w:lang w:eastAsia="da-DK"/>
        </w:rPr>
        <w:t xml:space="preserve"> </w:t>
      </w:r>
      <w:r>
        <w:rPr>
          <w:rFonts w:asciiTheme="minorHAnsi" w:eastAsia="Times New Roman" w:hAnsiTheme="minorHAnsi" w:cstheme="minorHAnsi"/>
          <w:lang w:eastAsia="da-DK"/>
        </w:rPr>
        <w:t xml:space="preserve">midlertidige </w:t>
      </w:r>
      <w:r w:rsidRPr="003A12DA">
        <w:rPr>
          <w:rFonts w:asciiTheme="minorHAnsi" w:eastAsia="Times New Roman" w:hAnsiTheme="minorHAnsi" w:cstheme="minorHAnsi"/>
          <w:lang w:eastAsia="da-DK"/>
        </w:rPr>
        <w:t>pladser</w:t>
      </w:r>
      <w:r>
        <w:rPr>
          <w:rFonts w:asciiTheme="minorHAnsi" w:eastAsia="Times New Roman" w:hAnsiTheme="minorHAnsi" w:cstheme="minorHAnsi"/>
          <w:lang w:eastAsia="da-DK"/>
        </w:rPr>
        <w:t>,</w:t>
      </w:r>
      <w:r w:rsidRPr="003A12DA">
        <w:rPr>
          <w:rFonts w:asciiTheme="minorHAnsi" w:eastAsia="Times New Roman" w:hAnsiTheme="minorHAnsi" w:cstheme="minorHAnsi"/>
          <w:lang w:eastAsia="da-DK"/>
        </w:rPr>
        <w:t xml:space="preserve"> </w:t>
      </w:r>
      <w:r>
        <w:rPr>
          <w:rFonts w:asciiTheme="minorHAnsi" w:eastAsia="Times New Roman" w:hAnsiTheme="minorHAnsi" w:cstheme="minorHAnsi"/>
          <w:lang w:eastAsia="da-DK"/>
        </w:rPr>
        <w:t>herunder virker 4 pladser i stueplan samt 1 plads på 1.sal som fast bolig.</w:t>
      </w:r>
    </w:p>
    <w:p w:rsidR="003A12DA" w:rsidRPr="003A12DA" w:rsidRDefault="003A12DA" w:rsidP="003A12DA">
      <w:pPr>
        <w:rPr>
          <w:rFonts w:asciiTheme="minorHAnsi" w:hAnsiTheme="minorHAnsi" w:cstheme="minorHAnsi"/>
        </w:rPr>
      </w:pPr>
    </w:p>
    <w:p w:rsidR="003A12DA" w:rsidRDefault="003A12DA" w:rsidP="003A12DA">
      <w:r w:rsidRPr="003A12DA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>Borger relaterede områder:</w:t>
      </w:r>
      <w:r w:rsidRPr="003A12DA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br/>
      </w:r>
      <w:r w:rsidRPr="003A12DA">
        <w:t xml:space="preserve">Der et </w:t>
      </w:r>
      <w:proofErr w:type="spellStart"/>
      <w:r w:rsidRPr="003A12DA">
        <w:t>Atrie</w:t>
      </w:r>
      <w:proofErr w:type="spellEnd"/>
      <w:r w:rsidRPr="003A12DA">
        <w:t xml:space="preserve">, </w:t>
      </w:r>
      <w:r>
        <w:t>midt i bygningen i stueplan, dette område bruges til træning af borgere samt til spisestue.</w:t>
      </w:r>
    </w:p>
    <w:p w:rsidR="003A12DA" w:rsidRDefault="003A12DA" w:rsidP="003A12DA">
      <w:r w:rsidRPr="003A12DA">
        <w:br/>
      </w:r>
      <w:r>
        <w:t>T</w:t>
      </w:r>
      <w:r w:rsidRPr="003A12DA">
        <w:t xml:space="preserve">il venstre for hovedindgangen, er </w:t>
      </w:r>
      <w:r>
        <w:t>der en lille spisestue for beboere i stueplan</w:t>
      </w:r>
      <w:r w:rsidRPr="003A12DA">
        <w:t xml:space="preserve"> </w:t>
      </w:r>
      <w:r>
        <w:t xml:space="preserve">– tilsvarende denne placering forefindes der også spisestue på 1.sal </w:t>
      </w:r>
    </w:p>
    <w:p w:rsidR="003A12DA" w:rsidRDefault="003A12DA" w:rsidP="003A12DA">
      <w:r>
        <w:t xml:space="preserve">Til højre for hovedindgangen er der </w:t>
      </w:r>
    </w:p>
    <w:p w:rsidR="003A12DA" w:rsidRPr="003A12DA" w:rsidRDefault="003A12DA" w:rsidP="003A12DA"/>
    <w:p w:rsidR="003A12DA" w:rsidRPr="003A12DA" w:rsidRDefault="003A12DA" w:rsidP="003A12DA">
      <w:pPr>
        <w:keepNext/>
        <w:keepLines/>
        <w:spacing w:before="40" w:after="0"/>
        <w:outlineLvl w:val="3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 w:rsidRPr="003A12DA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>Personale relaterede områder:</w:t>
      </w:r>
    </w:p>
    <w:p w:rsidR="003A12DA" w:rsidRDefault="003A12DA" w:rsidP="003A12DA">
      <w:r w:rsidRPr="003A12DA">
        <w:t xml:space="preserve">Til højre for hovedindgangen er et større fælles ind møde kontor, </w:t>
      </w:r>
      <w:r>
        <w:t xml:space="preserve">som også </w:t>
      </w:r>
      <w:r w:rsidR="0027725C">
        <w:t>fungere</w:t>
      </w:r>
      <w:r>
        <w:t xml:space="preserve"> som teamkontor for team 3 samt teamleders kontor bagerst i lokalet.</w:t>
      </w:r>
    </w:p>
    <w:p w:rsidR="0027725C" w:rsidRDefault="0027725C" w:rsidP="003A12DA">
      <w:r>
        <w:t xml:space="preserve">Tilsvarende denne placering er der på 1 sal teamkontor for team 4. </w:t>
      </w:r>
    </w:p>
    <w:p w:rsidR="0027725C" w:rsidRDefault="0027725C" w:rsidP="003A12DA">
      <w:r>
        <w:t>På 1 sal er der desuden fælles spiserum for alle medarbejdere.</w:t>
      </w:r>
    </w:p>
    <w:p w:rsidR="003A12DA" w:rsidRDefault="003A12DA" w:rsidP="003A12DA"/>
    <w:p w:rsidR="009A3B1A" w:rsidRPr="00B54D81" w:rsidRDefault="003A12DA">
      <w:r w:rsidRPr="003A12DA">
        <w:t>Kælderetage: her forefindes omklædning for personale i Kloster</w:t>
      </w:r>
      <w:r w:rsidR="0027725C">
        <w:t>toften, samt depot og opbevaringsrum.</w:t>
      </w:r>
    </w:p>
    <w:sectPr w:rsidR="009A3B1A" w:rsidRPr="00B54D8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2DA"/>
    <w:rsid w:val="0027725C"/>
    <w:rsid w:val="003A12DA"/>
    <w:rsid w:val="005F52C1"/>
    <w:rsid w:val="00936CE6"/>
    <w:rsid w:val="009A3B1A"/>
    <w:rsid w:val="00B54D81"/>
    <w:rsid w:val="00DE77BA"/>
    <w:rsid w:val="00E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374B"/>
  <w15:chartTrackingRefBased/>
  <w15:docId w15:val="{590DF25A-29C4-4B77-A7A9-ABED12AF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A1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ranet.viborg.dk/Tvaergaaende/Arbejdsmiljoe-og-trivsel/Beredskabsplanen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1317</Characters>
  <Application>Microsoft Office Word</Application>
  <DocSecurity>0</DocSecurity>
  <Lines>36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Vestergaard Nielsen</dc:creator>
  <cp:keywords/>
  <dc:description/>
  <cp:lastModifiedBy>Mikael Rolle</cp:lastModifiedBy>
  <cp:revision>3</cp:revision>
  <dcterms:created xsi:type="dcterms:W3CDTF">2020-06-16T10:07:00Z</dcterms:created>
  <dcterms:modified xsi:type="dcterms:W3CDTF">2020-06-23T10:34:00Z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{9E8E9946-6AA4-4F94-B8D9-5EFD94573EB9}</vt:lpwstr>
  </property>
</Properties>
</file>